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0DC" w:rsidRPr="009E6FCA" w:rsidRDefault="008F60DC" w:rsidP="008F60DC">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8F60DC" w:rsidRPr="009E6FCA" w:rsidRDefault="008F60DC" w:rsidP="008F60DC">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8F60DC" w:rsidRPr="009E6FCA" w:rsidRDefault="008F60DC" w:rsidP="008F60DC">
      <w:pPr>
        <w:spacing w:after="0" w:line="240" w:lineRule="auto"/>
        <w:jc w:val="center"/>
        <w:rPr>
          <w:rFonts w:eastAsia="Calibri" w:cs="Times New Roman"/>
          <w:b/>
          <w:sz w:val="24"/>
          <w:szCs w:val="24"/>
        </w:rPr>
      </w:pPr>
      <w:r>
        <w:rPr>
          <w:rFonts w:eastAsia="Calibri" w:cs="Times New Roman"/>
          <w:b/>
          <w:sz w:val="24"/>
          <w:szCs w:val="24"/>
        </w:rPr>
        <w:t>ANNUAL</w:t>
      </w:r>
      <w:r w:rsidRPr="009E6FCA">
        <w:rPr>
          <w:rFonts w:eastAsia="Calibri" w:cs="Times New Roman"/>
          <w:b/>
          <w:sz w:val="24"/>
          <w:szCs w:val="24"/>
        </w:rPr>
        <w:t xml:space="preserve"> MEETING </w:t>
      </w:r>
    </w:p>
    <w:p w:rsidR="008F60DC" w:rsidRDefault="008F60DC" w:rsidP="008F60DC">
      <w:pPr>
        <w:spacing w:after="0" w:line="240" w:lineRule="auto"/>
        <w:ind w:left="3600"/>
        <w:rPr>
          <w:rFonts w:eastAsia="Calibri" w:cs="Times New Roman"/>
          <w:b/>
          <w:caps/>
          <w:sz w:val="24"/>
          <w:szCs w:val="24"/>
        </w:rPr>
      </w:pPr>
      <w:r>
        <w:rPr>
          <w:rFonts w:eastAsia="Calibri" w:cs="Times New Roman"/>
          <w:b/>
          <w:caps/>
          <w:sz w:val="24"/>
          <w:szCs w:val="24"/>
        </w:rPr>
        <w:t xml:space="preserve">     30600 </w:t>
      </w:r>
      <w:proofErr w:type="spellStart"/>
      <w:r>
        <w:rPr>
          <w:rFonts w:eastAsia="Calibri" w:cs="Times New Roman"/>
          <w:b/>
          <w:caps/>
          <w:sz w:val="24"/>
          <w:szCs w:val="24"/>
        </w:rPr>
        <w:t>Pauba</w:t>
      </w:r>
      <w:proofErr w:type="spellEnd"/>
      <w:r>
        <w:rPr>
          <w:rFonts w:eastAsia="Calibri" w:cs="Times New Roman"/>
          <w:b/>
          <w:caps/>
          <w:sz w:val="24"/>
          <w:szCs w:val="24"/>
        </w:rPr>
        <w:t xml:space="preserve"> Rd</w:t>
      </w:r>
    </w:p>
    <w:p w:rsidR="008F60DC" w:rsidRPr="009E6FCA" w:rsidRDefault="008F60DC" w:rsidP="008F60DC">
      <w:pPr>
        <w:spacing w:after="0" w:line="240" w:lineRule="auto"/>
        <w:ind w:left="3600"/>
        <w:rPr>
          <w:rFonts w:eastAsia="Calibri" w:cs="Times New Roman"/>
          <w:b/>
          <w:caps/>
          <w:sz w:val="24"/>
          <w:szCs w:val="24"/>
        </w:rPr>
      </w:pPr>
      <w:r>
        <w:rPr>
          <w:rFonts w:eastAsia="Calibri" w:cs="Times New Roman"/>
          <w:b/>
          <w:caps/>
          <w:sz w:val="24"/>
          <w:szCs w:val="24"/>
        </w:rPr>
        <w:t xml:space="preserve">Conference Room </w:t>
      </w:r>
      <w:proofErr w:type="spellStart"/>
      <w:r>
        <w:rPr>
          <w:rFonts w:eastAsia="Calibri" w:cs="Times New Roman"/>
          <w:b/>
          <w:caps/>
          <w:sz w:val="24"/>
          <w:szCs w:val="24"/>
        </w:rPr>
        <w:t>A&amp;B</w:t>
      </w:r>
      <w:proofErr w:type="spellEnd"/>
    </w:p>
    <w:p w:rsidR="008F60DC" w:rsidRPr="009E6FCA" w:rsidRDefault="008F60DC" w:rsidP="008F60DC">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8F60DC" w:rsidRPr="009E6FCA" w:rsidRDefault="008F60DC" w:rsidP="008F60DC">
      <w:pPr>
        <w:spacing w:after="0" w:line="240" w:lineRule="auto"/>
        <w:jc w:val="center"/>
        <w:rPr>
          <w:rFonts w:eastAsia="Calibri" w:cs="Times New Roman"/>
          <w:b/>
          <w:caps/>
          <w:sz w:val="24"/>
          <w:szCs w:val="24"/>
        </w:rPr>
      </w:pPr>
    </w:p>
    <w:p w:rsidR="008F60DC" w:rsidRPr="009E6FCA" w:rsidRDefault="008F60DC" w:rsidP="008F60DC">
      <w:pPr>
        <w:spacing w:after="0" w:line="240" w:lineRule="auto"/>
        <w:jc w:val="center"/>
        <w:rPr>
          <w:b/>
          <w:sz w:val="24"/>
          <w:szCs w:val="24"/>
        </w:rPr>
      </w:pPr>
      <w:r>
        <w:rPr>
          <w:b/>
          <w:sz w:val="24"/>
          <w:szCs w:val="24"/>
        </w:rPr>
        <w:t>May 24, 2018</w:t>
      </w:r>
    </w:p>
    <w:p w:rsidR="008F60DC" w:rsidRPr="009E6FCA" w:rsidRDefault="008F60DC" w:rsidP="008F60DC">
      <w:pPr>
        <w:spacing w:after="0" w:line="240" w:lineRule="auto"/>
        <w:jc w:val="center"/>
        <w:rPr>
          <w:b/>
          <w:sz w:val="24"/>
          <w:szCs w:val="24"/>
        </w:rPr>
      </w:pPr>
    </w:p>
    <w:p w:rsidR="008F60DC" w:rsidRPr="009E6FCA" w:rsidRDefault="008F60DC" w:rsidP="008F60DC">
      <w:pPr>
        <w:spacing w:after="0" w:line="240" w:lineRule="auto"/>
        <w:jc w:val="center"/>
        <w:rPr>
          <w:b/>
          <w:sz w:val="24"/>
          <w:szCs w:val="24"/>
        </w:rPr>
      </w:pPr>
      <w:r>
        <w:rPr>
          <w:b/>
          <w:sz w:val="24"/>
          <w:szCs w:val="24"/>
        </w:rPr>
        <w:t>9</w:t>
      </w:r>
      <w:r w:rsidRPr="009E6FCA">
        <w:rPr>
          <w:b/>
          <w:sz w:val="24"/>
          <w:szCs w:val="24"/>
        </w:rPr>
        <w:t>:00 a.m.</w:t>
      </w:r>
    </w:p>
    <w:p w:rsidR="008F60DC" w:rsidRPr="009E6FCA" w:rsidRDefault="008F60DC" w:rsidP="008F60DC">
      <w:pPr>
        <w:spacing w:after="0" w:line="240" w:lineRule="auto"/>
        <w:jc w:val="center"/>
        <w:rPr>
          <w:sz w:val="24"/>
          <w:szCs w:val="24"/>
        </w:rPr>
      </w:pPr>
    </w:p>
    <w:p w:rsidR="008F60DC" w:rsidRPr="00E24C7F" w:rsidRDefault="008F60DC" w:rsidP="008F60DC">
      <w:pPr>
        <w:spacing w:after="0" w:line="240" w:lineRule="auto"/>
        <w:jc w:val="center"/>
        <w:rPr>
          <w:b/>
          <w:sz w:val="24"/>
          <w:szCs w:val="24"/>
        </w:rPr>
      </w:pPr>
      <w:r>
        <w:rPr>
          <w:b/>
          <w:sz w:val="24"/>
          <w:szCs w:val="24"/>
        </w:rPr>
        <w:t>MINUTES</w:t>
      </w:r>
    </w:p>
    <w:p w:rsidR="008F60DC" w:rsidRPr="009E6FCA" w:rsidRDefault="008F60DC" w:rsidP="008F60DC">
      <w:pPr>
        <w:spacing w:after="0" w:line="240" w:lineRule="auto"/>
        <w:jc w:val="center"/>
        <w:rPr>
          <w:rFonts w:eastAsia="Times New Roman" w:cs="Times New Roman"/>
          <w:sz w:val="24"/>
          <w:szCs w:val="24"/>
        </w:rPr>
      </w:pPr>
    </w:p>
    <w:p w:rsidR="008F60DC" w:rsidRPr="009E6FCA" w:rsidRDefault="008F60DC" w:rsidP="008F60DC">
      <w:pPr>
        <w:spacing w:after="0" w:line="240" w:lineRule="auto"/>
        <w:jc w:val="center"/>
        <w:rPr>
          <w:rFonts w:eastAsia="Times New Roman" w:cs="Times New Roman"/>
          <w:sz w:val="24"/>
          <w:szCs w:val="24"/>
        </w:rPr>
      </w:pPr>
    </w:p>
    <w:p w:rsidR="008F60DC" w:rsidRPr="00571A3B" w:rsidRDefault="008F60DC" w:rsidP="008F60DC">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w:t>
      </w:r>
      <w:proofErr w:type="gramStart"/>
      <w:r w:rsidRPr="00571A3B">
        <w:rPr>
          <w:rFonts w:eastAsia="Times New Roman" w:cs="Times New Roman"/>
          <w:b/>
          <w:sz w:val="28"/>
          <w:szCs w:val="28"/>
          <w:u w:val="single"/>
        </w:rPr>
        <w:t>Order :</w:t>
      </w:r>
      <w:proofErr w:type="gramEnd"/>
      <w:r w:rsidRPr="00571A3B">
        <w:rPr>
          <w:rFonts w:eastAsia="Times New Roman" w:cs="Times New Roman"/>
          <w:b/>
          <w:sz w:val="28"/>
          <w:szCs w:val="28"/>
          <w:u w:val="single"/>
        </w:rPr>
        <w:t xml:space="preserve"> </w:t>
      </w:r>
      <w:r w:rsidRPr="008F60DC">
        <w:rPr>
          <w:rFonts w:eastAsia="Times New Roman" w:cs="Times New Roman"/>
          <w:b/>
          <w:color w:val="FF0000"/>
          <w:sz w:val="28"/>
          <w:szCs w:val="28"/>
        </w:rPr>
        <w:t>9:02</w:t>
      </w:r>
      <w:r w:rsidRPr="008F60DC">
        <w:rPr>
          <w:rFonts w:eastAsia="Times New Roman" w:cs="Times New Roman"/>
          <w:b/>
          <w:color w:val="FF0000"/>
          <w:sz w:val="28"/>
          <w:szCs w:val="28"/>
        </w:rPr>
        <w:t xml:space="preserve"> a.m.</w:t>
      </w:r>
    </w:p>
    <w:p w:rsidR="008F60DC" w:rsidRPr="009E6FCA" w:rsidRDefault="008F60DC" w:rsidP="008F60DC">
      <w:pPr>
        <w:spacing w:after="0" w:line="240" w:lineRule="auto"/>
        <w:ind w:left="720"/>
        <w:rPr>
          <w:rFonts w:eastAsia="Times New Roman" w:cs="Times New Roman"/>
          <w:b/>
          <w:sz w:val="24"/>
          <w:szCs w:val="24"/>
        </w:rPr>
      </w:pPr>
    </w:p>
    <w:p w:rsidR="008F60DC" w:rsidRPr="009E6FCA" w:rsidRDefault="008F60DC" w:rsidP="008F60DC">
      <w:pPr>
        <w:numPr>
          <w:ilvl w:val="0"/>
          <w:numId w:val="1"/>
        </w:numPr>
        <w:spacing w:after="0" w:line="240" w:lineRule="auto"/>
        <w:contextualSpacing/>
        <w:rPr>
          <w:rFonts w:eastAsia="Times New Roman" w:cs="Times New Roman"/>
          <w:b/>
          <w:sz w:val="24"/>
          <w:szCs w:val="24"/>
          <w:u w:val="single"/>
        </w:rPr>
      </w:pPr>
      <w:r>
        <w:rPr>
          <w:rFonts w:eastAsia="Times New Roman" w:cs="Times New Roman"/>
          <w:b/>
          <w:sz w:val="28"/>
          <w:szCs w:val="28"/>
          <w:u w:val="single"/>
        </w:rPr>
        <w:t xml:space="preserve">Pledge of Allegiance: </w:t>
      </w:r>
      <w:r w:rsidRPr="009E6FCA">
        <w:rPr>
          <w:rFonts w:eastAsia="Times New Roman" w:cs="Times New Roman"/>
          <w:b/>
          <w:sz w:val="24"/>
          <w:szCs w:val="24"/>
          <w:u w:val="single"/>
        </w:rPr>
        <w:t xml:space="preserve"> </w:t>
      </w:r>
      <w:r w:rsidRPr="008F60DC">
        <w:rPr>
          <w:rFonts w:eastAsia="Times New Roman" w:cs="Times New Roman"/>
          <w:b/>
          <w:color w:val="FF0000"/>
          <w:sz w:val="28"/>
          <w:szCs w:val="28"/>
        </w:rPr>
        <w:t>Led by Trustee Qualm</w:t>
      </w:r>
    </w:p>
    <w:p w:rsidR="008F60DC" w:rsidRPr="009E6FCA" w:rsidRDefault="008F60DC" w:rsidP="008F60DC">
      <w:pPr>
        <w:spacing w:after="0" w:line="240" w:lineRule="auto"/>
        <w:rPr>
          <w:rFonts w:eastAsia="Times New Roman" w:cs="Times New Roman"/>
          <w:b/>
          <w:sz w:val="24"/>
          <w:szCs w:val="24"/>
        </w:rPr>
      </w:pPr>
    </w:p>
    <w:p w:rsidR="008F60DC" w:rsidRPr="00571A3B" w:rsidRDefault="008F60DC" w:rsidP="008F60DC">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8F60DC" w:rsidRPr="00485B6C" w:rsidRDefault="008F60DC" w:rsidP="008F60DC">
      <w:pPr>
        <w:spacing w:after="0" w:line="240" w:lineRule="auto"/>
        <w:ind w:left="990"/>
        <w:contextualSpacing/>
        <w:jc w:val="both"/>
        <w:rPr>
          <w:rFonts w:eastAsia="Times New Roman" w:cs="Times New Roman"/>
          <w:b/>
          <w:caps/>
          <w:sz w:val="24"/>
          <w:szCs w:val="24"/>
        </w:rPr>
      </w:pPr>
      <w:r w:rsidRPr="002515EA">
        <w:rPr>
          <w:rFonts w:eastAsia="Times New Roman" w:cs="Times New Roman"/>
          <w:sz w:val="24"/>
          <w:szCs w:val="24"/>
        </w:rPr>
        <w:t>Chair Vanderhaak, Vice Chair Qualm, Trustee Davis, Trustee Reese, Trustee Dugan General Manager, Cindi Beaudet</w:t>
      </w:r>
    </w:p>
    <w:p w:rsidR="008F60DC" w:rsidRPr="002515EA" w:rsidRDefault="008F60DC" w:rsidP="008F60DC">
      <w:pPr>
        <w:spacing w:after="0" w:line="240" w:lineRule="auto"/>
        <w:ind w:left="990"/>
        <w:contextualSpacing/>
        <w:jc w:val="both"/>
        <w:rPr>
          <w:rFonts w:eastAsia="Times New Roman" w:cs="Times New Roman"/>
          <w:b/>
          <w:caps/>
          <w:sz w:val="24"/>
          <w:szCs w:val="24"/>
        </w:rPr>
      </w:pPr>
      <w:r>
        <w:rPr>
          <w:rFonts w:eastAsia="Times New Roman" w:cs="Times New Roman"/>
          <w:sz w:val="24"/>
          <w:szCs w:val="24"/>
        </w:rPr>
        <w:t xml:space="preserve"> </w:t>
      </w:r>
    </w:p>
    <w:p w:rsidR="008F60DC" w:rsidRDefault="008F60DC" w:rsidP="008F60DC">
      <w:pPr>
        <w:spacing w:after="0" w:line="240" w:lineRule="auto"/>
        <w:ind w:left="720"/>
        <w:rPr>
          <w:rFonts w:eastAsia="Times New Roman" w:cs="Times New Roman"/>
          <w:sz w:val="24"/>
          <w:szCs w:val="24"/>
        </w:rPr>
      </w:pPr>
      <w:r w:rsidRPr="00355FE5">
        <w:rPr>
          <w:rFonts w:eastAsia="Times New Roman" w:cs="Times New Roman"/>
          <w:b/>
          <w:sz w:val="28"/>
          <w:szCs w:val="28"/>
          <w:u w:val="single"/>
        </w:rPr>
        <w:t>STAFF:</w:t>
      </w:r>
      <w:r>
        <w:rPr>
          <w:rFonts w:eastAsia="Times New Roman" w:cs="Times New Roman"/>
          <w:b/>
          <w:sz w:val="28"/>
          <w:szCs w:val="28"/>
          <w:u w:val="single"/>
        </w:rPr>
        <w:t xml:space="preserve"> </w:t>
      </w:r>
      <w:r w:rsidRPr="002515EA">
        <w:rPr>
          <w:rFonts w:eastAsia="Times New Roman" w:cs="Times New Roman"/>
          <w:sz w:val="24"/>
          <w:szCs w:val="24"/>
        </w:rPr>
        <w:tab/>
      </w:r>
    </w:p>
    <w:p w:rsidR="008F60DC" w:rsidRDefault="008F60DC" w:rsidP="008F60DC">
      <w:pPr>
        <w:spacing w:after="0" w:line="240" w:lineRule="auto"/>
        <w:ind w:left="720"/>
        <w:rPr>
          <w:rFonts w:eastAsia="Times New Roman" w:cs="Times New Roman"/>
          <w:sz w:val="24"/>
          <w:szCs w:val="24"/>
        </w:rPr>
      </w:pPr>
      <w:r w:rsidRPr="002515EA">
        <w:rPr>
          <w:rFonts w:eastAsia="Times New Roman" w:cs="Times New Roman"/>
          <w:sz w:val="24"/>
          <w:szCs w:val="24"/>
        </w:rPr>
        <w:t>Foreman, Joe Sands, Administration, Michelle Hesselgesser</w:t>
      </w:r>
      <w:r>
        <w:rPr>
          <w:rFonts w:eastAsia="Times New Roman" w:cs="Times New Roman"/>
          <w:sz w:val="24"/>
          <w:szCs w:val="24"/>
        </w:rPr>
        <w:t>, Legal Counsel, Steven Quintanilla</w:t>
      </w:r>
      <w:r>
        <w:rPr>
          <w:rFonts w:eastAsia="Times New Roman" w:cs="Times New Roman"/>
          <w:sz w:val="24"/>
          <w:szCs w:val="24"/>
        </w:rPr>
        <w:t>-</w:t>
      </w:r>
      <w:r w:rsidRPr="008F60DC">
        <w:rPr>
          <w:rFonts w:eastAsia="Times New Roman" w:cs="Times New Roman"/>
          <w:b/>
          <w:color w:val="FF0000"/>
          <w:sz w:val="24"/>
          <w:szCs w:val="24"/>
        </w:rPr>
        <w:t>All Present</w:t>
      </w:r>
    </w:p>
    <w:p w:rsidR="008F60DC" w:rsidRPr="002515EA" w:rsidRDefault="008F60DC" w:rsidP="008F60DC">
      <w:pPr>
        <w:spacing w:after="0" w:line="240" w:lineRule="auto"/>
        <w:ind w:left="720"/>
        <w:rPr>
          <w:rFonts w:eastAsia="Times New Roman" w:cs="Times New Roman"/>
          <w:b/>
          <w:sz w:val="24"/>
          <w:szCs w:val="24"/>
          <w:u w:val="single"/>
        </w:rPr>
      </w:pPr>
    </w:p>
    <w:p w:rsidR="008F60DC" w:rsidRPr="00571A3B" w:rsidRDefault="008F60DC" w:rsidP="008F60DC">
      <w:pPr>
        <w:spacing w:after="0" w:line="240" w:lineRule="auto"/>
        <w:ind w:left="720"/>
        <w:contextualSpacing/>
        <w:rPr>
          <w:rFonts w:eastAsia="Times New Roman" w:cs="Times New Roman"/>
          <w:sz w:val="28"/>
          <w:szCs w:val="28"/>
        </w:rPr>
      </w:pPr>
      <w:r w:rsidRPr="00571A3B">
        <w:rPr>
          <w:rFonts w:eastAsia="Times New Roman" w:cs="Times New Roman"/>
          <w:b/>
          <w:sz w:val="28"/>
          <w:szCs w:val="28"/>
          <w:u w:val="single"/>
        </w:rPr>
        <w:t xml:space="preserve">Motions </w:t>
      </w:r>
      <w:proofErr w:type="gramStart"/>
      <w:r w:rsidRPr="00571A3B">
        <w:rPr>
          <w:rFonts w:eastAsia="Times New Roman" w:cs="Times New Roman"/>
          <w:b/>
          <w:sz w:val="28"/>
          <w:szCs w:val="28"/>
          <w:u w:val="single"/>
        </w:rPr>
        <w:t>To</w:t>
      </w:r>
      <w:proofErr w:type="gramEnd"/>
      <w:r w:rsidRPr="00571A3B">
        <w:rPr>
          <w:rFonts w:eastAsia="Times New Roman" w:cs="Times New Roman"/>
          <w:b/>
          <w:sz w:val="28"/>
          <w:szCs w:val="28"/>
          <w:u w:val="single"/>
        </w:rPr>
        <w:t xml:space="preserve"> Excuse: </w:t>
      </w:r>
      <w:r>
        <w:rPr>
          <w:rFonts w:eastAsia="Times New Roman" w:cs="Times New Roman"/>
          <w:b/>
          <w:color w:val="FF0000"/>
          <w:sz w:val="28"/>
          <w:szCs w:val="28"/>
        </w:rPr>
        <w:t>Motion was made by Trustee Dugan, seconded by Trustee Reese to excuse Trustee Davis early for a memorial service. Passed 5/0</w:t>
      </w:r>
    </w:p>
    <w:p w:rsidR="008F60DC" w:rsidRPr="009E6FCA" w:rsidRDefault="008F60DC" w:rsidP="008F60DC">
      <w:pPr>
        <w:spacing w:after="0" w:line="240" w:lineRule="auto"/>
        <w:contextualSpacing/>
        <w:rPr>
          <w:rFonts w:eastAsia="Times New Roman" w:cs="Times New Roman"/>
          <w:sz w:val="24"/>
          <w:szCs w:val="24"/>
        </w:rPr>
      </w:pPr>
    </w:p>
    <w:p w:rsidR="008F60DC" w:rsidRPr="009E6FCA" w:rsidRDefault="008F60DC" w:rsidP="008F60DC">
      <w:pPr>
        <w:ind w:left="720"/>
        <w:contextualSpacing/>
        <w:rPr>
          <w:rFonts w:eastAsia="Times New Roman" w:cs="Times New Roman"/>
          <w:sz w:val="24"/>
          <w:szCs w:val="24"/>
        </w:rPr>
      </w:pPr>
    </w:p>
    <w:p w:rsidR="008F60DC" w:rsidRDefault="008F60DC" w:rsidP="008F60DC">
      <w:pPr>
        <w:spacing w:after="0" w:line="240" w:lineRule="auto"/>
        <w:ind w:firstLine="720"/>
        <w:contextualSpacing/>
        <w:rPr>
          <w:rFonts w:eastAsia="Times New Roman" w:cs="Times New Roman"/>
          <w:sz w:val="24"/>
          <w:szCs w:val="24"/>
        </w:rPr>
      </w:pPr>
      <w:r w:rsidRPr="008928BA">
        <w:rPr>
          <w:rFonts w:eastAsia="Times New Roman" w:cs="Times New Roman"/>
          <w:b/>
          <w:sz w:val="28"/>
          <w:szCs w:val="28"/>
          <w:u w:val="single"/>
        </w:rPr>
        <w:t>Visitors:</w:t>
      </w:r>
      <w:r w:rsidRPr="008928BA">
        <w:rPr>
          <w:rFonts w:eastAsia="Times New Roman" w:cs="Times New Roman"/>
          <w:sz w:val="24"/>
          <w:szCs w:val="24"/>
        </w:rPr>
        <w:t xml:space="preserve"> </w:t>
      </w:r>
      <w:r>
        <w:rPr>
          <w:rFonts w:eastAsia="Times New Roman" w:cs="Times New Roman"/>
          <w:sz w:val="24"/>
          <w:szCs w:val="24"/>
        </w:rPr>
        <w:t>Nancy Hughes, Sandra Wheeler</w:t>
      </w:r>
    </w:p>
    <w:p w:rsidR="008F60DC" w:rsidRPr="008928BA" w:rsidRDefault="008F60DC" w:rsidP="008F60DC">
      <w:pPr>
        <w:spacing w:after="0" w:line="240" w:lineRule="auto"/>
        <w:contextualSpacing/>
        <w:rPr>
          <w:rFonts w:eastAsia="Times New Roman" w:cs="Times New Roman"/>
          <w:b/>
          <w:caps/>
          <w:sz w:val="24"/>
          <w:szCs w:val="24"/>
        </w:rPr>
      </w:pPr>
    </w:p>
    <w:p w:rsidR="008F60DC" w:rsidRPr="008928BA" w:rsidRDefault="008F60DC" w:rsidP="008F60DC">
      <w:pPr>
        <w:spacing w:after="0" w:line="240" w:lineRule="auto"/>
        <w:ind w:left="720"/>
        <w:contextualSpacing/>
        <w:rPr>
          <w:rFonts w:eastAsia="Times New Roman" w:cs="Times New Roman"/>
          <w:b/>
          <w:caps/>
          <w:sz w:val="24"/>
          <w:szCs w:val="24"/>
        </w:rPr>
      </w:pPr>
    </w:p>
    <w:p w:rsidR="008F60DC" w:rsidRPr="008F60DC" w:rsidRDefault="008F60DC" w:rsidP="008F60DC">
      <w:pPr>
        <w:spacing w:after="0" w:line="240" w:lineRule="auto"/>
        <w:ind w:left="720"/>
        <w:rPr>
          <w:rFonts w:eastAsia="Times New Roman" w:cs="Times New Roman"/>
          <w:b/>
          <w:color w:val="FF0000"/>
          <w:sz w:val="28"/>
          <w:szCs w:val="28"/>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r w:rsidRPr="008F60DC">
        <w:rPr>
          <w:rFonts w:eastAsia="Times New Roman" w:cs="Times New Roman"/>
          <w:b/>
          <w:color w:val="FF0000"/>
          <w:sz w:val="28"/>
          <w:szCs w:val="28"/>
        </w:rPr>
        <w:t>No one from the pub</w:t>
      </w:r>
      <w:r>
        <w:rPr>
          <w:rFonts w:eastAsia="Times New Roman" w:cs="Times New Roman"/>
          <w:b/>
          <w:color w:val="FF0000"/>
          <w:sz w:val="28"/>
          <w:szCs w:val="28"/>
        </w:rPr>
        <w:t xml:space="preserve">lic made an appearance, at 9:06 a.m. </w:t>
      </w:r>
      <w:r w:rsidRPr="008F60DC">
        <w:rPr>
          <w:rFonts w:eastAsia="Times New Roman" w:cs="Times New Roman"/>
          <w:b/>
          <w:color w:val="FF0000"/>
          <w:sz w:val="28"/>
          <w:szCs w:val="28"/>
        </w:rPr>
        <w:t>the public comment portion was closed.</w:t>
      </w:r>
    </w:p>
    <w:p w:rsidR="008F60DC" w:rsidRPr="009E6FCA" w:rsidRDefault="008F60DC" w:rsidP="008F60DC">
      <w:pPr>
        <w:spacing w:after="0" w:line="240" w:lineRule="auto"/>
        <w:rPr>
          <w:rFonts w:eastAsia="Times New Roman" w:cs="Times New Roman"/>
          <w:b/>
          <w:sz w:val="24"/>
          <w:szCs w:val="24"/>
        </w:rPr>
      </w:pPr>
    </w:p>
    <w:p w:rsidR="008F60DC" w:rsidRDefault="008F60DC" w:rsidP="008F60DC">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w:t>
      </w:r>
    </w:p>
    <w:p w:rsidR="008F60DC" w:rsidRDefault="008F60DC" w:rsidP="008F60DC">
      <w:pPr>
        <w:spacing w:after="0" w:line="240" w:lineRule="auto"/>
        <w:ind w:left="720"/>
        <w:jc w:val="both"/>
        <w:rPr>
          <w:rFonts w:eastAsia="Times New Roman" w:cs="Times New Roman"/>
          <w:sz w:val="24"/>
          <w:szCs w:val="24"/>
        </w:rPr>
      </w:pPr>
      <w:proofErr w:type="gramStart"/>
      <w:r w:rsidRPr="009E6FCA">
        <w:rPr>
          <w:rFonts w:eastAsia="Times New Roman" w:cs="Times New Roman"/>
          <w:sz w:val="24"/>
          <w:szCs w:val="24"/>
        </w:rPr>
        <w:lastRenderedPageBreak/>
        <w:t>on</w:t>
      </w:r>
      <w:proofErr w:type="gramEnd"/>
      <w:r w:rsidRPr="009E6FCA">
        <w:rPr>
          <w:rFonts w:eastAsia="Times New Roman" w:cs="Times New Roman"/>
          <w:sz w:val="24"/>
          <w:szCs w:val="24"/>
        </w:rPr>
        <w:t xml:space="preserve"> must</w:t>
      </w:r>
      <w:r>
        <w:rPr>
          <w:rFonts w:eastAsia="Times New Roman" w:cs="Times New Roman"/>
          <w:sz w:val="24"/>
          <w:szCs w:val="24"/>
        </w:rPr>
        <w:t xml:space="preserve"> be posted 72 hours in advance.</w:t>
      </w:r>
    </w:p>
    <w:p w:rsidR="008F60DC" w:rsidRDefault="008F60DC" w:rsidP="008F60DC">
      <w:pPr>
        <w:spacing w:after="0" w:line="240" w:lineRule="auto"/>
        <w:ind w:left="720"/>
        <w:jc w:val="both"/>
        <w:rPr>
          <w:rFonts w:eastAsia="Times New Roman" w:cs="Times New Roman"/>
          <w:sz w:val="24"/>
          <w:szCs w:val="24"/>
        </w:rPr>
      </w:pPr>
    </w:p>
    <w:p w:rsidR="008F60DC" w:rsidRDefault="008F60DC" w:rsidP="008F60DC">
      <w:pPr>
        <w:spacing w:after="0" w:line="240" w:lineRule="auto"/>
        <w:ind w:left="720"/>
        <w:jc w:val="both"/>
        <w:rPr>
          <w:rFonts w:eastAsia="Times New Roman" w:cs="Times New Roman"/>
          <w:sz w:val="24"/>
          <w:szCs w:val="24"/>
        </w:rPr>
      </w:pPr>
    </w:p>
    <w:p w:rsidR="008F60DC" w:rsidRPr="009E6FCA" w:rsidRDefault="008F60DC" w:rsidP="008F60DC">
      <w:pPr>
        <w:spacing w:after="0" w:line="240" w:lineRule="auto"/>
        <w:ind w:left="720"/>
        <w:jc w:val="both"/>
        <w:rPr>
          <w:rFonts w:eastAsia="Times New Roman" w:cs="Times New Roman"/>
          <w:sz w:val="24"/>
          <w:szCs w:val="24"/>
        </w:rPr>
      </w:pPr>
    </w:p>
    <w:p w:rsidR="008F60DC" w:rsidRPr="00571A3B" w:rsidRDefault="008F60DC" w:rsidP="008F60DC">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t>CLOSED SESSION ITEMS</w:t>
      </w:r>
    </w:p>
    <w:p w:rsidR="008F60DC" w:rsidRDefault="008F60DC" w:rsidP="008F60DC">
      <w:pPr>
        <w:spacing w:after="0" w:line="240" w:lineRule="auto"/>
        <w:jc w:val="both"/>
        <w:rPr>
          <w:rFonts w:eastAsia="Times New Roman" w:cs="Times New Roman"/>
          <w:sz w:val="24"/>
          <w:szCs w:val="24"/>
        </w:rPr>
      </w:pPr>
    </w:p>
    <w:p w:rsidR="008F60DC" w:rsidRDefault="008F60DC" w:rsidP="008F60DC">
      <w:pPr>
        <w:spacing w:after="0" w:line="240" w:lineRule="auto"/>
        <w:jc w:val="both"/>
        <w:rPr>
          <w:rFonts w:eastAsia="Times New Roman" w:cs="Times New Roman"/>
          <w:sz w:val="24"/>
          <w:szCs w:val="24"/>
        </w:rPr>
      </w:pPr>
    </w:p>
    <w:p w:rsidR="008F60DC" w:rsidRDefault="008F60DC" w:rsidP="008F60DC">
      <w:pPr>
        <w:spacing w:after="0" w:line="240" w:lineRule="auto"/>
        <w:jc w:val="both"/>
        <w:rPr>
          <w:rFonts w:eastAsia="Times New Roman" w:cs="Times New Roman"/>
          <w:sz w:val="24"/>
          <w:szCs w:val="24"/>
        </w:rPr>
      </w:pPr>
    </w:p>
    <w:p w:rsidR="008F60DC" w:rsidRPr="00961AB9" w:rsidRDefault="008F60DC" w:rsidP="008F60DC">
      <w:pPr>
        <w:pStyle w:val="NoSpacing"/>
        <w:rPr>
          <w:b/>
          <w:sz w:val="28"/>
          <w:szCs w:val="28"/>
          <w:u w:val="single"/>
        </w:rPr>
      </w:pPr>
      <w:proofErr w:type="spellStart"/>
      <w:r>
        <w:rPr>
          <w:b/>
          <w:sz w:val="28"/>
          <w:szCs w:val="28"/>
          <w:u w:val="single"/>
        </w:rPr>
        <w:t>A.</w:t>
      </w:r>
      <w:r w:rsidRPr="00961AB9">
        <w:rPr>
          <w:b/>
          <w:sz w:val="28"/>
          <w:szCs w:val="28"/>
          <w:u w:val="single"/>
        </w:rPr>
        <w:t>CONFERENCE</w:t>
      </w:r>
      <w:proofErr w:type="spellEnd"/>
      <w:r w:rsidRPr="00961AB9">
        <w:rPr>
          <w:b/>
          <w:sz w:val="28"/>
          <w:szCs w:val="28"/>
          <w:u w:val="single"/>
        </w:rPr>
        <w:t xml:space="preserve"> WITH REAL PROPERTY NEGOTIATORS</w:t>
      </w:r>
    </w:p>
    <w:p w:rsidR="008F60DC" w:rsidRPr="00961AB9" w:rsidRDefault="008F60DC" w:rsidP="008F60DC">
      <w:pPr>
        <w:pStyle w:val="NoSpacing"/>
        <w:rPr>
          <w:rFonts w:cs="Times New Roman"/>
          <w:b/>
        </w:rPr>
      </w:pPr>
      <w:r w:rsidRPr="00961AB9">
        <w:rPr>
          <w:rFonts w:cs="Times New Roman"/>
          <w:b/>
        </w:rPr>
        <w:t>(Government Code Section 54956.8)</w:t>
      </w:r>
    </w:p>
    <w:p w:rsidR="008F60DC" w:rsidRPr="009E6FCA" w:rsidRDefault="008F60DC" w:rsidP="008F60DC">
      <w:pPr>
        <w:rPr>
          <w:rFonts w:ascii="Calibri" w:hAnsi="Calibri"/>
          <w:b/>
          <w:color w:val="000000"/>
          <w:sz w:val="24"/>
          <w:szCs w:val="24"/>
          <w:u w:val="single"/>
        </w:rPr>
      </w:pPr>
    </w:p>
    <w:p w:rsidR="008F60DC" w:rsidRPr="00961AB9" w:rsidRDefault="008F60DC" w:rsidP="008F60DC">
      <w:pPr>
        <w:pStyle w:val="NoSpacing"/>
        <w:rPr>
          <w:sz w:val="28"/>
          <w:szCs w:val="28"/>
        </w:rPr>
      </w:pPr>
      <w:r w:rsidRPr="00961AB9">
        <w:rPr>
          <w:sz w:val="28"/>
          <w:szCs w:val="28"/>
        </w:rPr>
        <w:t>Property: Assessor’s Parcel No. 924-360-002, Temecula, CA 92592</w:t>
      </w:r>
    </w:p>
    <w:p w:rsidR="008F60DC" w:rsidRPr="00961AB9" w:rsidRDefault="008F60DC" w:rsidP="008F60DC">
      <w:pPr>
        <w:pStyle w:val="NoSpacing"/>
        <w:rPr>
          <w:sz w:val="28"/>
          <w:szCs w:val="28"/>
        </w:rPr>
      </w:pPr>
      <w:r w:rsidRPr="00961AB9">
        <w:rPr>
          <w:sz w:val="28"/>
          <w:szCs w:val="28"/>
        </w:rPr>
        <w:t>Agency negotiator: Nancy Hughes</w:t>
      </w:r>
    </w:p>
    <w:p w:rsidR="008F60DC" w:rsidRPr="00961AB9" w:rsidRDefault="008F60DC" w:rsidP="008F60DC">
      <w:pPr>
        <w:pStyle w:val="NoSpacing"/>
        <w:rPr>
          <w:sz w:val="28"/>
          <w:szCs w:val="28"/>
        </w:rPr>
      </w:pPr>
      <w:r w:rsidRPr="00961AB9">
        <w:rPr>
          <w:sz w:val="28"/>
          <w:szCs w:val="28"/>
        </w:rPr>
        <w:t xml:space="preserve">Purchasing parties: Mission Hills Development </w:t>
      </w:r>
    </w:p>
    <w:p w:rsidR="008F60DC" w:rsidRPr="009E6FCA" w:rsidRDefault="008F60DC" w:rsidP="008F60DC">
      <w:pPr>
        <w:spacing w:after="0" w:line="240" w:lineRule="auto"/>
        <w:ind w:left="720"/>
        <w:jc w:val="both"/>
        <w:rPr>
          <w:rFonts w:eastAsia="Times New Roman" w:cs="Times New Roman"/>
          <w:sz w:val="24"/>
          <w:szCs w:val="24"/>
        </w:rPr>
      </w:pPr>
    </w:p>
    <w:p w:rsidR="008F60DC" w:rsidRDefault="008F60DC" w:rsidP="008F60DC">
      <w:pPr>
        <w:spacing w:after="0" w:line="240" w:lineRule="auto"/>
        <w:jc w:val="both"/>
        <w:rPr>
          <w:rFonts w:eastAsia="Times New Roman" w:cs="Times New Roman"/>
          <w:b/>
          <w:sz w:val="24"/>
          <w:szCs w:val="24"/>
        </w:rPr>
      </w:pPr>
    </w:p>
    <w:p w:rsidR="008F60DC" w:rsidRDefault="008F60DC" w:rsidP="008F60DC">
      <w:pPr>
        <w:spacing w:after="0" w:line="240" w:lineRule="auto"/>
        <w:jc w:val="both"/>
        <w:rPr>
          <w:rFonts w:eastAsia="Times New Roman" w:cs="Times New Roman"/>
          <w:b/>
          <w:sz w:val="24"/>
          <w:szCs w:val="24"/>
        </w:rPr>
      </w:pPr>
    </w:p>
    <w:p w:rsidR="008F60DC" w:rsidRPr="00CA2D9D" w:rsidRDefault="008F60DC" w:rsidP="008F60DC">
      <w:pPr>
        <w:rPr>
          <w:rFonts w:ascii="Calibri" w:hAnsi="Calibri"/>
          <w:b/>
          <w:color w:val="000000"/>
          <w:sz w:val="28"/>
          <w:szCs w:val="28"/>
          <w:u w:val="single"/>
        </w:rPr>
      </w:pPr>
      <w:proofErr w:type="spellStart"/>
      <w:r>
        <w:rPr>
          <w:rFonts w:ascii="Calibri" w:hAnsi="Calibri"/>
          <w:b/>
          <w:color w:val="000000"/>
          <w:sz w:val="28"/>
          <w:szCs w:val="28"/>
          <w:u w:val="single"/>
        </w:rPr>
        <w:t>B.1</w:t>
      </w:r>
      <w:proofErr w:type="spellEnd"/>
      <w:r w:rsidRPr="00CA2D9D">
        <w:rPr>
          <w:rFonts w:ascii="Calibri" w:hAnsi="Calibri"/>
          <w:b/>
          <w:color w:val="000000"/>
          <w:sz w:val="28"/>
          <w:szCs w:val="28"/>
          <w:u w:val="single"/>
        </w:rPr>
        <w:t xml:space="preserve"> CONFERENCE WITH LEGAL COUNSEL--ANTICIPATED LITIGATION</w:t>
      </w:r>
    </w:p>
    <w:p w:rsidR="008F60DC" w:rsidRDefault="008F60DC" w:rsidP="008F60DC">
      <w:pPr>
        <w:rPr>
          <w:rFonts w:ascii="Calibri" w:hAnsi="Calibri"/>
          <w:color w:val="000000"/>
          <w:sz w:val="28"/>
          <w:szCs w:val="28"/>
        </w:rPr>
      </w:pPr>
      <w:r w:rsidRPr="00CA2D9D">
        <w:rPr>
          <w:rFonts w:ascii="Calibri" w:hAnsi="Calibri"/>
          <w:color w:val="000000"/>
          <w:sz w:val="28"/>
          <w:szCs w:val="28"/>
        </w:rPr>
        <w:t>Initiation of litigation pursuant to paragraph (4) of subdivision (d) of Section 54956.9: One potential case</w:t>
      </w:r>
    </w:p>
    <w:p w:rsidR="008F60DC" w:rsidRPr="009E6FCA" w:rsidRDefault="008F60DC" w:rsidP="008F6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r>
        <w:rPr>
          <w:rFonts w:ascii="Arial" w:hAnsi="Arial" w:cs="Arial"/>
          <w:sz w:val="24"/>
          <w:szCs w:val="24"/>
          <w:lang w:eastAsia="x-none"/>
        </w:rPr>
        <w:t>Discussion regarding purchase of land for a fossil filter</w:t>
      </w:r>
    </w:p>
    <w:p w:rsidR="008F60DC" w:rsidRDefault="008F60DC" w:rsidP="008F60DC">
      <w:pPr>
        <w:pStyle w:val="NoSpacing"/>
        <w:rPr>
          <w:rFonts w:ascii="Calibri" w:eastAsia="Times New Roman" w:hAnsi="Calibri"/>
          <w:color w:val="FFFFFF" w:themeColor="background1"/>
          <w:sz w:val="28"/>
          <w:szCs w:val="28"/>
        </w:rPr>
      </w:pPr>
      <w:r w:rsidRPr="00B711DC">
        <w:rPr>
          <w:rFonts w:ascii="Calibri" w:eastAsia="Times New Roman" w:hAnsi="Calibri"/>
          <w:color w:val="FFFFFF" w:themeColor="background1"/>
          <w:sz w:val="28"/>
          <w:szCs w:val="28"/>
        </w:rPr>
        <w:t>. 01</w:t>
      </w:r>
    </w:p>
    <w:p w:rsidR="008F60DC" w:rsidRPr="00E4646B" w:rsidRDefault="008F60DC" w:rsidP="008F60DC">
      <w:pPr>
        <w:pStyle w:val="NoSpacing"/>
        <w:rPr>
          <w:color w:val="FFFFFF" w:themeColor="background1"/>
          <w:sz w:val="28"/>
          <w:szCs w:val="28"/>
        </w:rPr>
      </w:pPr>
      <w:r w:rsidRPr="00B711DC">
        <w:rPr>
          <w:rFonts w:ascii="Calibri" w:eastAsia="Times New Roman" w:hAnsi="Calibri"/>
          <w:color w:val="FFFFFF" w:themeColor="background1"/>
          <w:sz w:val="28"/>
          <w:szCs w:val="28"/>
        </w:rPr>
        <w:t>/23/2017</w:t>
      </w:r>
    </w:p>
    <w:p w:rsidR="008F60DC" w:rsidRDefault="008F60DC" w:rsidP="008F60DC">
      <w:pPr>
        <w:spacing w:after="0" w:line="240" w:lineRule="auto"/>
        <w:jc w:val="both"/>
        <w:rPr>
          <w:rFonts w:eastAsia="Times New Roman" w:cs="Times New Roman"/>
          <w:b/>
          <w:sz w:val="24"/>
          <w:szCs w:val="24"/>
        </w:rPr>
      </w:pPr>
    </w:p>
    <w:p w:rsidR="008F60DC" w:rsidRDefault="008F60DC" w:rsidP="008F60DC">
      <w:pPr>
        <w:spacing w:after="0" w:line="240" w:lineRule="auto"/>
        <w:jc w:val="both"/>
        <w:rPr>
          <w:rFonts w:eastAsia="Times New Roman" w:cs="Times New Roman"/>
          <w:b/>
          <w:sz w:val="28"/>
          <w:szCs w:val="28"/>
          <w:u w:val="single"/>
        </w:rPr>
      </w:pPr>
      <w:r>
        <w:rPr>
          <w:rFonts w:eastAsia="Times New Roman" w:cs="Times New Roman"/>
          <w:b/>
          <w:sz w:val="24"/>
          <w:szCs w:val="24"/>
        </w:rPr>
        <w:t xml:space="preserve">D. </w:t>
      </w:r>
      <w:r w:rsidRPr="00CA2D9D">
        <w:rPr>
          <w:rFonts w:eastAsia="Times New Roman" w:cs="Times New Roman"/>
          <w:b/>
          <w:sz w:val="28"/>
          <w:szCs w:val="28"/>
          <w:u w:val="single"/>
        </w:rPr>
        <w:t>Closed Session Announcements:</w:t>
      </w:r>
      <w:r>
        <w:rPr>
          <w:rFonts w:eastAsia="Times New Roman" w:cs="Times New Roman"/>
          <w:b/>
          <w:sz w:val="28"/>
          <w:szCs w:val="28"/>
          <w:u w:val="single"/>
        </w:rPr>
        <w:t xml:space="preserve"> </w:t>
      </w:r>
      <w:r w:rsidRPr="008F60DC">
        <w:rPr>
          <w:rFonts w:eastAsia="Times New Roman" w:cs="Times New Roman"/>
          <w:b/>
          <w:color w:val="FF0000"/>
          <w:sz w:val="28"/>
          <w:szCs w:val="28"/>
        </w:rPr>
        <w:t>Nothing to Report</w:t>
      </w:r>
    </w:p>
    <w:p w:rsidR="008F60DC" w:rsidRDefault="008F60DC" w:rsidP="008F60DC">
      <w:pPr>
        <w:spacing w:after="0" w:line="240" w:lineRule="auto"/>
        <w:jc w:val="both"/>
        <w:rPr>
          <w:rFonts w:eastAsia="Times New Roman" w:cs="Times New Roman"/>
          <w:b/>
          <w:sz w:val="28"/>
          <w:szCs w:val="28"/>
          <w:u w:val="single"/>
        </w:rPr>
      </w:pPr>
    </w:p>
    <w:p w:rsidR="008F60DC" w:rsidRDefault="008F60DC" w:rsidP="008F6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p>
    <w:p w:rsidR="008F60DC" w:rsidRDefault="008F60DC" w:rsidP="008F60DC">
      <w:pPr>
        <w:spacing w:after="0" w:line="240" w:lineRule="auto"/>
        <w:jc w:val="both"/>
        <w:rPr>
          <w:rFonts w:eastAsia="Times New Roman" w:cs="Times New Roman"/>
          <w:b/>
          <w:sz w:val="24"/>
          <w:szCs w:val="24"/>
        </w:rPr>
      </w:pPr>
    </w:p>
    <w:p w:rsidR="008F60DC" w:rsidRPr="009E6FCA" w:rsidRDefault="008F60DC" w:rsidP="008F60DC">
      <w:pPr>
        <w:spacing w:after="0" w:line="240" w:lineRule="auto"/>
        <w:jc w:val="both"/>
        <w:rPr>
          <w:rFonts w:eastAsia="Times New Roman" w:cs="Times New Roman"/>
          <w:b/>
          <w:sz w:val="24"/>
          <w:szCs w:val="24"/>
        </w:rPr>
      </w:pPr>
    </w:p>
    <w:p w:rsidR="008F60DC" w:rsidRDefault="008F60DC" w:rsidP="008F60DC">
      <w:pPr>
        <w:spacing w:after="0" w:line="240" w:lineRule="auto"/>
        <w:contextualSpacing/>
        <w:jc w:val="both"/>
        <w:rPr>
          <w:rFonts w:eastAsia="Times New Roman" w:cs="Times New Roman"/>
          <w:b/>
          <w:sz w:val="28"/>
          <w:szCs w:val="28"/>
          <w:u w:val="single"/>
        </w:rPr>
      </w:pPr>
    </w:p>
    <w:p w:rsidR="008F60DC" w:rsidRDefault="008F60DC" w:rsidP="008F60DC">
      <w:pPr>
        <w:spacing w:after="0" w:line="240" w:lineRule="auto"/>
        <w:contextualSpacing/>
        <w:jc w:val="both"/>
        <w:rPr>
          <w:rFonts w:eastAsia="Times New Roman" w:cs="Times New Roman"/>
          <w:b/>
          <w:sz w:val="28"/>
          <w:szCs w:val="28"/>
          <w:u w:val="single"/>
        </w:rPr>
      </w:pPr>
    </w:p>
    <w:p w:rsidR="008F60DC" w:rsidRDefault="008F60DC" w:rsidP="008F60DC">
      <w:pPr>
        <w:spacing w:after="0" w:line="240" w:lineRule="auto"/>
        <w:contextualSpacing/>
        <w:jc w:val="both"/>
        <w:rPr>
          <w:rFonts w:eastAsia="Times New Roman" w:cs="Times New Roman"/>
          <w:b/>
          <w:sz w:val="28"/>
          <w:szCs w:val="28"/>
          <w:u w:val="single"/>
        </w:rPr>
      </w:pPr>
    </w:p>
    <w:p w:rsidR="008F60DC" w:rsidRDefault="008F60DC" w:rsidP="008F60DC">
      <w:pPr>
        <w:spacing w:after="0" w:line="240" w:lineRule="auto"/>
        <w:contextualSpacing/>
        <w:jc w:val="both"/>
        <w:rPr>
          <w:rFonts w:eastAsia="Times New Roman" w:cs="Times New Roman"/>
          <w:b/>
          <w:sz w:val="28"/>
          <w:szCs w:val="28"/>
          <w:u w:val="single"/>
        </w:rPr>
      </w:pPr>
    </w:p>
    <w:p w:rsidR="008F60DC" w:rsidRDefault="008F60DC" w:rsidP="008F60DC">
      <w:pPr>
        <w:spacing w:after="0" w:line="240" w:lineRule="auto"/>
        <w:contextualSpacing/>
        <w:jc w:val="both"/>
        <w:rPr>
          <w:rFonts w:eastAsia="Times New Roman" w:cs="Times New Roman"/>
          <w:b/>
          <w:sz w:val="28"/>
          <w:szCs w:val="28"/>
          <w:u w:val="single"/>
        </w:rPr>
      </w:pPr>
    </w:p>
    <w:p w:rsidR="008F60DC" w:rsidRDefault="008F60DC" w:rsidP="008F60DC">
      <w:pPr>
        <w:spacing w:after="0" w:line="240" w:lineRule="auto"/>
        <w:contextualSpacing/>
        <w:jc w:val="both"/>
        <w:rPr>
          <w:rFonts w:eastAsia="Times New Roman" w:cs="Times New Roman"/>
          <w:b/>
          <w:sz w:val="28"/>
          <w:szCs w:val="28"/>
          <w:u w:val="single"/>
        </w:rPr>
      </w:pPr>
    </w:p>
    <w:p w:rsidR="008F60DC" w:rsidRDefault="008F60DC" w:rsidP="008F60DC">
      <w:pPr>
        <w:spacing w:after="0" w:line="240" w:lineRule="auto"/>
        <w:contextualSpacing/>
        <w:jc w:val="both"/>
        <w:rPr>
          <w:rFonts w:eastAsia="Times New Roman" w:cs="Times New Roman"/>
          <w:b/>
          <w:sz w:val="28"/>
          <w:szCs w:val="28"/>
          <w:u w:val="single"/>
        </w:rPr>
      </w:pPr>
    </w:p>
    <w:p w:rsidR="008F60DC" w:rsidRDefault="008F60DC" w:rsidP="008F60DC">
      <w:pPr>
        <w:spacing w:after="0" w:line="240" w:lineRule="auto"/>
        <w:contextualSpacing/>
        <w:jc w:val="both"/>
        <w:rPr>
          <w:rFonts w:eastAsia="Times New Roman" w:cs="Times New Roman"/>
          <w:b/>
          <w:sz w:val="28"/>
          <w:szCs w:val="28"/>
          <w:u w:val="single"/>
        </w:rPr>
      </w:pPr>
    </w:p>
    <w:p w:rsidR="008F60DC" w:rsidRDefault="008F60DC" w:rsidP="008F60DC">
      <w:pPr>
        <w:spacing w:after="0" w:line="240" w:lineRule="auto"/>
        <w:contextualSpacing/>
        <w:jc w:val="both"/>
        <w:rPr>
          <w:rFonts w:eastAsia="Times New Roman" w:cs="Times New Roman"/>
          <w:b/>
          <w:sz w:val="28"/>
          <w:szCs w:val="28"/>
          <w:u w:val="single"/>
        </w:rPr>
      </w:pPr>
    </w:p>
    <w:p w:rsidR="008F60DC" w:rsidRDefault="008F60DC" w:rsidP="008F60DC">
      <w:pPr>
        <w:spacing w:after="0" w:line="240" w:lineRule="auto"/>
        <w:contextualSpacing/>
        <w:jc w:val="both"/>
        <w:rPr>
          <w:rFonts w:eastAsia="Times New Roman" w:cs="Times New Roman"/>
          <w:b/>
          <w:sz w:val="28"/>
          <w:szCs w:val="28"/>
          <w:u w:val="single"/>
        </w:rPr>
      </w:pPr>
    </w:p>
    <w:p w:rsidR="008F60DC" w:rsidRPr="008F60DC" w:rsidRDefault="008F60DC" w:rsidP="008F60DC">
      <w:pPr>
        <w:pStyle w:val="ListParagraph"/>
        <w:numPr>
          <w:ilvl w:val="0"/>
          <w:numId w:val="1"/>
        </w:numPr>
        <w:spacing w:after="0" w:line="240" w:lineRule="auto"/>
        <w:jc w:val="both"/>
        <w:rPr>
          <w:rFonts w:eastAsia="Times New Roman" w:cs="Times New Roman"/>
          <w:b/>
          <w:color w:val="FF0000"/>
          <w:sz w:val="28"/>
          <w:szCs w:val="28"/>
        </w:rPr>
      </w:pPr>
      <w:r w:rsidRPr="007758E5">
        <w:rPr>
          <w:rFonts w:eastAsia="Times New Roman" w:cs="Times New Roman"/>
          <w:b/>
          <w:sz w:val="28"/>
          <w:szCs w:val="28"/>
          <w:u w:val="single"/>
        </w:rPr>
        <w:t>Consent Calendar</w:t>
      </w:r>
      <w:r>
        <w:rPr>
          <w:rFonts w:eastAsia="Times New Roman" w:cs="Times New Roman"/>
          <w:b/>
          <w:sz w:val="28"/>
          <w:szCs w:val="28"/>
          <w:u w:val="single"/>
        </w:rPr>
        <w:t xml:space="preserve">: </w:t>
      </w:r>
      <w:r w:rsidRPr="008F60DC">
        <w:rPr>
          <w:rFonts w:eastAsia="Times New Roman" w:cs="Times New Roman"/>
          <w:b/>
          <w:color w:val="FF0000"/>
          <w:sz w:val="28"/>
          <w:szCs w:val="28"/>
        </w:rPr>
        <w:t>Motion was made by Trustee Davis, seconded by Trustee Reese to accept the consent calendar as presented. Passed 5/0.</w:t>
      </w:r>
    </w:p>
    <w:p w:rsidR="008F60DC" w:rsidRPr="009E6FCA" w:rsidRDefault="008F60DC" w:rsidP="008F60DC">
      <w:pPr>
        <w:spacing w:after="0" w:line="240" w:lineRule="auto"/>
        <w:ind w:left="720"/>
        <w:rPr>
          <w:rFonts w:eastAsia="Times New Roman" w:cs="Times New Roman"/>
          <w:sz w:val="24"/>
          <w:szCs w:val="24"/>
        </w:rPr>
      </w:pPr>
    </w:p>
    <w:p w:rsidR="008F60DC" w:rsidRPr="009E6FCA" w:rsidRDefault="008F60DC" w:rsidP="008F60DC">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8F60DC" w:rsidRDefault="008F60DC" w:rsidP="008F60DC">
      <w:pPr>
        <w:spacing w:after="0" w:line="240" w:lineRule="auto"/>
        <w:ind w:left="720"/>
        <w:rPr>
          <w:rFonts w:eastAsia="Times New Roman" w:cs="Times New Roman"/>
          <w:sz w:val="24"/>
          <w:szCs w:val="24"/>
        </w:rPr>
      </w:pPr>
    </w:p>
    <w:p w:rsidR="008F60DC" w:rsidRPr="009E6FCA" w:rsidRDefault="008F60DC" w:rsidP="008F60DC">
      <w:pPr>
        <w:spacing w:after="0" w:line="240" w:lineRule="auto"/>
        <w:ind w:left="720"/>
        <w:rPr>
          <w:rFonts w:eastAsia="Times New Roman" w:cs="Times New Roman"/>
          <w:sz w:val="24"/>
          <w:szCs w:val="24"/>
        </w:rPr>
      </w:pPr>
    </w:p>
    <w:p w:rsidR="008F60DC" w:rsidRPr="00571A3B" w:rsidRDefault="008F60DC" w:rsidP="008F60DC">
      <w:pPr>
        <w:numPr>
          <w:ilvl w:val="0"/>
          <w:numId w:val="2"/>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8F60DC" w:rsidRPr="009E6FCA" w:rsidRDefault="008F60DC" w:rsidP="008F60DC">
      <w:pPr>
        <w:spacing w:after="0" w:line="240" w:lineRule="auto"/>
        <w:rPr>
          <w:rFonts w:eastAsia="Times New Roman" w:cs="Times New Roman"/>
          <w:b/>
          <w:sz w:val="24"/>
          <w:szCs w:val="24"/>
        </w:rPr>
      </w:pPr>
    </w:p>
    <w:p w:rsidR="008F60DC" w:rsidRPr="009E6FCA" w:rsidRDefault="008F60DC" w:rsidP="008F60DC">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April 26, 2018</w:t>
      </w:r>
      <w:r w:rsidRPr="009E6FCA">
        <w:rPr>
          <w:rFonts w:eastAsia="Times New Roman" w:cs="Times New Roman"/>
          <w:sz w:val="24"/>
          <w:szCs w:val="24"/>
        </w:rPr>
        <w:t xml:space="preserve">. </w:t>
      </w:r>
    </w:p>
    <w:p w:rsidR="008F60DC" w:rsidRDefault="008F60DC" w:rsidP="008F60DC">
      <w:pPr>
        <w:spacing w:after="0" w:line="240" w:lineRule="auto"/>
        <w:ind w:left="2790"/>
        <w:rPr>
          <w:rFonts w:eastAsia="Times New Roman" w:cs="Times New Roman"/>
          <w:sz w:val="24"/>
          <w:szCs w:val="24"/>
        </w:rPr>
      </w:pPr>
    </w:p>
    <w:p w:rsidR="008F60DC" w:rsidRPr="009E6FCA" w:rsidRDefault="008F60DC" w:rsidP="008F60DC">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8F60DC" w:rsidRPr="009E6FCA" w:rsidRDefault="008F60DC" w:rsidP="008F60DC">
      <w:pPr>
        <w:spacing w:after="0" w:line="240" w:lineRule="auto"/>
        <w:rPr>
          <w:rFonts w:ascii="Times New Roman" w:eastAsia="Times New Roman" w:hAnsi="Times New Roman" w:cs="Times New Roman"/>
          <w:sz w:val="24"/>
          <w:szCs w:val="24"/>
        </w:rPr>
      </w:pPr>
    </w:p>
    <w:p w:rsidR="008F60DC" w:rsidRPr="00D00FCB" w:rsidRDefault="008F60DC" w:rsidP="008F60DC">
      <w:pPr>
        <w:numPr>
          <w:ilvl w:val="0"/>
          <w:numId w:val="2"/>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8F60DC" w:rsidRPr="009E6FCA" w:rsidRDefault="008F60DC" w:rsidP="008F60DC">
      <w:pPr>
        <w:spacing w:after="0" w:line="240" w:lineRule="auto"/>
        <w:rPr>
          <w:rFonts w:eastAsia="Times New Roman" w:cs="Times New Roman"/>
          <w:b/>
          <w:sz w:val="24"/>
          <w:szCs w:val="24"/>
        </w:rPr>
      </w:pPr>
    </w:p>
    <w:p w:rsidR="008F60DC" w:rsidRPr="009E6FCA" w:rsidRDefault="008F60DC" w:rsidP="008F60DC">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April 2018</w:t>
      </w:r>
      <w:r w:rsidRPr="009E6FCA">
        <w:rPr>
          <w:rFonts w:eastAsia="Times New Roman" w:cs="Times New Roman"/>
          <w:sz w:val="24"/>
          <w:szCs w:val="24"/>
        </w:rPr>
        <w:t xml:space="preserve"> Check Register Nos. 101100, 101200 and 101300.</w:t>
      </w:r>
    </w:p>
    <w:p w:rsidR="008F60DC" w:rsidRPr="009E6FCA" w:rsidRDefault="008F60DC" w:rsidP="008F60DC">
      <w:pPr>
        <w:spacing w:after="0" w:line="240" w:lineRule="auto"/>
        <w:ind w:left="1440"/>
        <w:rPr>
          <w:rFonts w:eastAsia="Times New Roman" w:cs="Times New Roman"/>
          <w:sz w:val="24"/>
          <w:szCs w:val="24"/>
        </w:rPr>
      </w:pPr>
    </w:p>
    <w:p w:rsidR="008F60DC" w:rsidRPr="009E6FCA" w:rsidRDefault="008F60DC" w:rsidP="008F60DC">
      <w:pPr>
        <w:spacing w:after="0" w:line="240" w:lineRule="auto"/>
        <w:ind w:left="1440"/>
        <w:rPr>
          <w:rFonts w:eastAsia="Times New Roman" w:cs="Times New Roman"/>
          <w:sz w:val="24"/>
          <w:szCs w:val="24"/>
        </w:rPr>
      </w:pPr>
    </w:p>
    <w:p w:rsidR="008F60DC" w:rsidRPr="009E6FCA" w:rsidRDefault="008F60DC" w:rsidP="008F60DC">
      <w:pPr>
        <w:spacing w:after="0" w:line="240" w:lineRule="auto"/>
        <w:ind w:left="1440"/>
        <w:rPr>
          <w:rFonts w:eastAsia="Times New Roman" w:cs="Times New Roman"/>
          <w:sz w:val="24"/>
          <w:szCs w:val="24"/>
        </w:rPr>
      </w:pPr>
    </w:p>
    <w:p w:rsidR="008F60DC" w:rsidRPr="009E6FCA" w:rsidRDefault="008F60DC" w:rsidP="008F60DC">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8F60DC" w:rsidRPr="009E6FCA" w:rsidRDefault="008F60DC" w:rsidP="008F60DC">
      <w:pPr>
        <w:spacing w:after="0" w:line="240" w:lineRule="auto"/>
        <w:rPr>
          <w:rFonts w:eastAsia="Times New Roman" w:cs="Times New Roman"/>
          <w:b/>
          <w:sz w:val="24"/>
          <w:szCs w:val="24"/>
        </w:rPr>
      </w:pPr>
    </w:p>
    <w:p w:rsidR="008F60DC" w:rsidRDefault="008F60DC" w:rsidP="008F60DC">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w:t>
      </w:r>
      <w:r>
        <w:rPr>
          <w:rFonts w:eastAsia="Times New Roman" w:cs="Times New Roman"/>
          <w:sz w:val="24"/>
          <w:szCs w:val="24"/>
        </w:rPr>
        <w:t xml:space="preserve"> the Board receive and file the April 2018</w:t>
      </w:r>
      <w:r w:rsidRPr="009E6FCA">
        <w:rPr>
          <w:rFonts w:eastAsia="Times New Roman" w:cs="Times New Roman"/>
          <w:sz w:val="24"/>
          <w:szCs w:val="24"/>
        </w:rPr>
        <w:t xml:space="preserve"> Bookkeeper Report. </w:t>
      </w:r>
    </w:p>
    <w:p w:rsidR="008F60DC" w:rsidRDefault="008F60DC" w:rsidP="008F60DC">
      <w:pPr>
        <w:spacing w:after="0" w:line="240" w:lineRule="auto"/>
        <w:rPr>
          <w:rFonts w:eastAsia="Times New Roman" w:cs="Times New Roman"/>
          <w:sz w:val="24"/>
          <w:szCs w:val="24"/>
        </w:rPr>
      </w:pPr>
    </w:p>
    <w:p w:rsidR="008F60DC" w:rsidRDefault="008F60DC" w:rsidP="008F60DC">
      <w:pPr>
        <w:spacing w:after="0" w:line="240" w:lineRule="auto"/>
        <w:ind w:left="1440"/>
        <w:rPr>
          <w:rFonts w:eastAsia="Times New Roman" w:cs="Times New Roman"/>
          <w:sz w:val="24"/>
          <w:szCs w:val="24"/>
        </w:rPr>
      </w:pPr>
    </w:p>
    <w:p w:rsidR="008F60DC" w:rsidRPr="009E6FCA" w:rsidRDefault="008F60DC" w:rsidP="008F60DC">
      <w:pPr>
        <w:spacing w:after="0" w:line="240" w:lineRule="auto"/>
        <w:rPr>
          <w:rFonts w:eastAsia="Times New Roman" w:cs="Times New Roman"/>
          <w:sz w:val="24"/>
          <w:szCs w:val="24"/>
        </w:rPr>
      </w:pPr>
    </w:p>
    <w:p w:rsidR="008F60DC" w:rsidRPr="008F60DC" w:rsidRDefault="008F60DC" w:rsidP="008F60DC">
      <w:pPr>
        <w:pStyle w:val="ListParagraph"/>
        <w:numPr>
          <w:ilvl w:val="0"/>
          <w:numId w:val="3"/>
        </w:numPr>
        <w:spacing w:after="0" w:line="240" w:lineRule="auto"/>
        <w:rPr>
          <w:rFonts w:eastAsia="Times New Roman" w:cs="Times New Roman"/>
          <w:b/>
          <w:color w:val="FF0000"/>
          <w:sz w:val="28"/>
          <w:szCs w:val="28"/>
        </w:rPr>
      </w:pPr>
      <w:r w:rsidRPr="00571A3B">
        <w:rPr>
          <w:rFonts w:eastAsia="Times New Roman" w:cs="Times New Roman"/>
          <w:b/>
          <w:sz w:val="28"/>
          <w:szCs w:val="28"/>
          <w:u w:val="single"/>
        </w:rPr>
        <w:t xml:space="preserve">Financial </w:t>
      </w:r>
      <w:r w:rsidRPr="00571A3B">
        <w:rPr>
          <w:rFonts w:eastAsia="Times New Roman" w:cs="Times New Roman"/>
          <w:b/>
          <w:sz w:val="28"/>
          <w:szCs w:val="28"/>
          <w:u w:val="single"/>
        </w:rPr>
        <w:t>Report</w:t>
      </w:r>
      <w:r>
        <w:rPr>
          <w:rFonts w:eastAsia="Times New Roman" w:cs="Times New Roman"/>
          <w:b/>
          <w:sz w:val="28"/>
          <w:szCs w:val="28"/>
          <w:u w:val="single"/>
        </w:rPr>
        <w:t>:</w:t>
      </w:r>
      <w:r w:rsidRPr="008F60DC">
        <w:rPr>
          <w:rFonts w:eastAsia="Times New Roman" w:cs="Times New Roman"/>
          <w:b/>
          <w:color w:val="FF0000"/>
          <w:sz w:val="28"/>
          <w:szCs w:val="28"/>
        </w:rPr>
        <w:t xml:space="preserve"> Motion was made by Trustee Davis to receive and file the April Financials, seconded by Trustee Reese and passed 5/0.</w:t>
      </w:r>
    </w:p>
    <w:p w:rsidR="008F60DC" w:rsidRPr="009E6FCA" w:rsidRDefault="008F60DC" w:rsidP="008F60DC">
      <w:pPr>
        <w:spacing w:after="0" w:line="240" w:lineRule="auto"/>
        <w:ind w:left="1170"/>
        <w:rPr>
          <w:rFonts w:eastAsia="Times New Roman" w:cs="Times New Roman"/>
          <w:sz w:val="24"/>
          <w:szCs w:val="24"/>
        </w:rPr>
      </w:pPr>
    </w:p>
    <w:p w:rsidR="008F60DC" w:rsidRPr="009E6FCA" w:rsidRDefault="008F60DC" w:rsidP="008F60DC">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April 2018</w:t>
      </w:r>
      <w:r w:rsidRPr="009E6FCA">
        <w:rPr>
          <w:rFonts w:eastAsia="Times New Roman" w:cs="Times New Roman"/>
          <w:sz w:val="24"/>
          <w:szCs w:val="24"/>
        </w:rPr>
        <w:t xml:space="preserve"> Balance Sheet</w:t>
      </w:r>
    </w:p>
    <w:p w:rsidR="008F60DC" w:rsidRPr="009E6FCA" w:rsidRDefault="008F60DC" w:rsidP="008F60DC">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April 2018</w:t>
      </w:r>
      <w:r w:rsidRPr="009E6FCA">
        <w:rPr>
          <w:rFonts w:eastAsia="Times New Roman" w:cs="Times New Roman"/>
          <w:sz w:val="24"/>
          <w:szCs w:val="24"/>
        </w:rPr>
        <w:t xml:space="preserve"> Profit and Loss</w:t>
      </w:r>
    </w:p>
    <w:p w:rsidR="008F60DC" w:rsidRDefault="008F60DC" w:rsidP="008F60DC">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April 2018</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8F60DC" w:rsidRDefault="008F60DC" w:rsidP="008F60DC">
      <w:pPr>
        <w:spacing w:after="0" w:line="240" w:lineRule="auto"/>
        <w:ind w:firstLine="720"/>
        <w:rPr>
          <w:rFonts w:eastAsia="Times New Roman" w:cs="Times New Roman"/>
          <w:sz w:val="24"/>
          <w:szCs w:val="24"/>
        </w:rPr>
      </w:pPr>
    </w:p>
    <w:p w:rsidR="008F60DC" w:rsidRDefault="008F60DC" w:rsidP="008F60DC">
      <w:pPr>
        <w:spacing w:after="0" w:line="240" w:lineRule="auto"/>
        <w:ind w:firstLine="720"/>
        <w:rPr>
          <w:rFonts w:eastAsia="Times New Roman" w:cs="Times New Roman"/>
          <w:sz w:val="24"/>
          <w:szCs w:val="24"/>
        </w:rPr>
      </w:pPr>
    </w:p>
    <w:p w:rsidR="008F60DC" w:rsidRDefault="008F60DC" w:rsidP="008F60DC">
      <w:pPr>
        <w:spacing w:after="0" w:line="240" w:lineRule="auto"/>
        <w:ind w:firstLine="720"/>
        <w:jc w:val="center"/>
        <w:rPr>
          <w:rFonts w:eastAsia="Times New Roman" w:cs="Times New Roman"/>
          <w:sz w:val="48"/>
          <w:szCs w:val="48"/>
        </w:rPr>
      </w:pPr>
    </w:p>
    <w:p w:rsidR="008F60DC" w:rsidRDefault="008F60DC" w:rsidP="008F60DC">
      <w:pPr>
        <w:spacing w:after="0" w:line="240" w:lineRule="auto"/>
        <w:rPr>
          <w:rFonts w:eastAsia="Times New Roman" w:cs="Times New Roman"/>
          <w:sz w:val="48"/>
          <w:szCs w:val="48"/>
        </w:rPr>
      </w:pPr>
    </w:p>
    <w:p w:rsidR="008F60DC" w:rsidRDefault="008F60DC" w:rsidP="008F60DC">
      <w:pPr>
        <w:spacing w:after="0" w:line="240" w:lineRule="auto"/>
        <w:rPr>
          <w:rFonts w:eastAsia="Times New Roman" w:cs="Times New Roman"/>
          <w:sz w:val="48"/>
          <w:szCs w:val="48"/>
        </w:rPr>
      </w:pPr>
      <w:r w:rsidRPr="00A77797">
        <w:rPr>
          <w:rFonts w:eastAsia="Times New Roman" w:cs="Times New Roman"/>
          <w:sz w:val="48"/>
          <w:szCs w:val="48"/>
        </w:rPr>
        <w:t>Annual Meeting</w:t>
      </w:r>
    </w:p>
    <w:p w:rsidR="008F60DC" w:rsidRDefault="008F60DC" w:rsidP="008F60DC">
      <w:pPr>
        <w:pStyle w:val="ListParagraph"/>
        <w:numPr>
          <w:ilvl w:val="0"/>
          <w:numId w:val="4"/>
        </w:numPr>
        <w:spacing w:after="0" w:line="240" w:lineRule="auto"/>
        <w:rPr>
          <w:rFonts w:eastAsia="Times New Roman" w:cs="Times New Roman"/>
          <w:sz w:val="28"/>
          <w:szCs w:val="28"/>
        </w:rPr>
      </w:pPr>
      <w:r>
        <w:rPr>
          <w:rFonts w:eastAsia="Times New Roman" w:cs="Times New Roman"/>
          <w:sz w:val="28"/>
          <w:szCs w:val="28"/>
        </w:rPr>
        <w:t>Board Roster</w:t>
      </w:r>
    </w:p>
    <w:p w:rsidR="008F60DC" w:rsidRDefault="008F60DC" w:rsidP="008F60DC">
      <w:pPr>
        <w:pStyle w:val="ListParagraph"/>
        <w:numPr>
          <w:ilvl w:val="0"/>
          <w:numId w:val="4"/>
        </w:numPr>
        <w:spacing w:after="0" w:line="240" w:lineRule="auto"/>
        <w:rPr>
          <w:rFonts w:eastAsia="Times New Roman" w:cs="Times New Roman"/>
          <w:sz w:val="28"/>
          <w:szCs w:val="28"/>
        </w:rPr>
      </w:pPr>
      <w:r>
        <w:rPr>
          <w:rFonts w:eastAsia="Times New Roman" w:cs="Times New Roman"/>
          <w:sz w:val="28"/>
          <w:szCs w:val="28"/>
        </w:rPr>
        <w:t>Mission/Vision Statement</w:t>
      </w:r>
    </w:p>
    <w:p w:rsidR="008F60DC" w:rsidRDefault="008F60DC" w:rsidP="008F60DC">
      <w:pPr>
        <w:pStyle w:val="ListParagraph"/>
        <w:numPr>
          <w:ilvl w:val="0"/>
          <w:numId w:val="4"/>
        </w:numPr>
        <w:spacing w:after="0" w:line="240" w:lineRule="auto"/>
        <w:rPr>
          <w:rFonts w:eastAsia="Times New Roman" w:cs="Times New Roman"/>
          <w:sz w:val="28"/>
          <w:szCs w:val="28"/>
        </w:rPr>
      </w:pPr>
      <w:r>
        <w:rPr>
          <w:rFonts w:eastAsia="Times New Roman" w:cs="Times New Roman"/>
          <w:sz w:val="28"/>
          <w:szCs w:val="28"/>
        </w:rPr>
        <w:t>2018-2019 Board of Directors Scheduled Meetings</w:t>
      </w:r>
    </w:p>
    <w:p w:rsidR="008F60DC" w:rsidRDefault="008F60DC" w:rsidP="008F60DC">
      <w:pPr>
        <w:pStyle w:val="ListParagraph"/>
        <w:numPr>
          <w:ilvl w:val="0"/>
          <w:numId w:val="4"/>
        </w:numPr>
        <w:spacing w:after="0" w:line="240" w:lineRule="auto"/>
        <w:rPr>
          <w:rFonts w:eastAsia="Times New Roman" w:cs="Times New Roman"/>
          <w:sz w:val="28"/>
          <w:szCs w:val="28"/>
        </w:rPr>
      </w:pPr>
      <w:r>
        <w:rPr>
          <w:rFonts w:eastAsia="Times New Roman" w:cs="Times New Roman"/>
          <w:sz w:val="28"/>
          <w:szCs w:val="28"/>
        </w:rPr>
        <w:t>City and Special District Events Calendar</w:t>
      </w:r>
    </w:p>
    <w:p w:rsidR="008F60DC" w:rsidRDefault="008F60DC" w:rsidP="008F60DC">
      <w:pPr>
        <w:pStyle w:val="ListParagraph"/>
        <w:numPr>
          <w:ilvl w:val="0"/>
          <w:numId w:val="4"/>
        </w:numPr>
        <w:spacing w:after="0" w:line="240" w:lineRule="auto"/>
        <w:rPr>
          <w:rFonts w:eastAsia="Times New Roman" w:cs="Times New Roman"/>
          <w:sz w:val="28"/>
          <w:szCs w:val="28"/>
        </w:rPr>
      </w:pPr>
      <w:r>
        <w:rPr>
          <w:rFonts w:eastAsia="Times New Roman" w:cs="Times New Roman"/>
          <w:sz w:val="28"/>
          <w:szCs w:val="28"/>
        </w:rPr>
        <w:t>Ad-Hoc Committees</w:t>
      </w:r>
    </w:p>
    <w:p w:rsidR="008F60DC" w:rsidRDefault="008F60DC" w:rsidP="008F60DC">
      <w:pPr>
        <w:pStyle w:val="ListParagraph"/>
        <w:numPr>
          <w:ilvl w:val="0"/>
          <w:numId w:val="4"/>
        </w:numPr>
        <w:spacing w:after="0" w:line="240" w:lineRule="auto"/>
        <w:rPr>
          <w:rFonts w:eastAsia="Times New Roman" w:cs="Times New Roman"/>
          <w:sz w:val="28"/>
          <w:szCs w:val="28"/>
        </w:rPr>
      </w:pPr>
      <w:r>
        <w:rPr>
          <w:rFonts w:eastAsia="Times New Roman" w:cs="Times New Roman"/>
          <w:sz w:val="28"/>
          <w:szCs w:val="28"/>
        </w:rPr>
        <w:t>Employee Benefits/ Staff Compensation/ Semi Annual dates</w:t>
      </w:r>
    </w:p>
    <w:p w:rsidR="008F60DC" w:rsidRDefault="008F60DC" w:rsidP="008F60DC">
      <w:pPr>
        <w:pStyle w:val="ListParagraph"/>
        <w:numPr>
          <w:ilvl w:val="0"/>
          <w:numId w:val="4"/>
        </w:numPr>
        <w:spacing w:after="0" w:line="240" w:lineRule="auto"/>
        <w:rPr>
          <w:rFonts w:eastAsia="Times New Roman" w:cs="Times New Roman"/>
          <w:sz w:val="28"/>
          <w:szCs w:val="28"/>
        </w:rPr>
      </w:pPr>
      <w:r>
        <w:rPr>
          <w:rFonts w:eastAsia="Times New Roman" w:cs="Times New Roman"/>
          <w:sz w:val="28"/>
          <w:szCs w:val="28"/>
        </w:rPr>
        <w:t>Investments/Financing</w:t>
      </w:r>
    </w:p>
    <w:p w:rsidR="008F60DC" w:rsidRPr="00193A6F" w:rsidRDefault="008F60DC" w:rsidP="008F60DC">
      <w:pPr>
        <w:spacing w:after="0" w:line="240" w:lineRule="auto"/>
        <w:rPr>
          <w:rFonts w:eastAsia="Times New Roman" w:cs="Times New Roman"/>
          <w:sz w:val="48"/>
          <w:szCs w:val="48"/>
        </w:rPr>
      </w:pPr>
      <w:r w:rsidRPr="007758E5">
        <w:rPr>
          <w:rFonts w:eastAsia="Times New Roman" w:cs="Times New Roman"/>
          <w:sz w:val="48"/>
          <w:szCs w:val="48"/>
        </w:rPr>
        <w:t xml:space="preserve">LUNCH </w:t>
      </w:r>
    </w:p>
    <w:p w:rsidR="008F60DC" w:rsidRDefault="008F60DC" w:rsidP="008F60DC">
      <w:pPr>
        <w:pStyle w:val="ListParagraph"/>
        <w:numPr>
          <w:ilvl w:val="0"/>
          <w:numId w:val="4"/>
        </w:numPr>
        <w:spacing w:after="0" w:line="240" w:lineRule="auto"/>
        <w:rPr>
          <w:rFonts w:eastAsia="Times New Roman" w:cs="Times New Roman"/>
          <w:sz w:val="28"/>
          <w:szCs w:val="28"/>
        </w:rPr>
      </w:pPr>
      <w:r>
        <w:rPr>
          <w:rFonts w:eastAsia="Times New Roman" w:cs="Times New Roman"/>
          <w:sz w:val="28"/>
          <w:szCs w:val="28"/>
        </w:rPr>
        <w:t>Strategic Planning</w:t>
      </w:r>
    </w:p>
    <w:p w:rsidR="008F60DC" w:rsidRDefault="008F60DC" w:rsidP="008F60DC">
      <w:pPr>
        <w:pStyle w:val="ListParagraph"/>
        <w:numPr>
          <w:ilvl w:val="0"/>
          <w:numId w:val="4"/>
        </w:numPr>
        <w:spacing w:after="0" w:line="240" w:lineRule="auto"/>
        <w:rPr>
          <w:rFonts w:eastAsia="Times New Roman" w:cs="Times New Roman"/>
          <w:sz w:val="28"/>
          <w:szCs w:val="28"/>
        </w:rPr>
      </w:pPr>
      <w:r>
        <w:rPr>
          <w:rFonts w:eastAsia="Times New Roman" w:cs="Times New Roman"/>
          <w:sz w:val="28"/>
          <w:szCs w:val="28"/>
        </w:rPr>
        <w:t>Policies</w:t>
      </w:r>
    </w:p>
    <w:p w:rsidR="008F60DC" w:rsidRDefault="008F60DC" w:rsidP="008F60DC">
      <w:pPr>
        <w:pStyle w:val="ListParagraph"/>
        <w:numPr>
          <w:ilvl w:val="0"/>
          <w:numId w:val="4"/>
        </w:numPr>
        <w:spacing w:after="0" w:line="240" w:lineRule="auto"/>
        <w:rPr>
          <w:rFonts w:eastAsia="Times New Roman" w:cs="Times New Roman"/>
          <w:sz w:val="28"/>
          <w:szCs w:val="28"/>
        </w:rPr>
      </w:pPr>
      <w:r>
        <w:rPr>
          <w:rFonts w:eastAsia="Times New Roman" w:cs="Times New Roman"/>
          <w:sz w:val="28"/>
          <w:szCs w:val="28"/>
        </w:rPr>
        <w:t>Timeline</w:t>
      </w:r>
    </w:p>
    <w:p w:rsidR="008F60DC" w:rsidRDefault="008F60DC" w:rsidP="008F60DC">
      <w:pPr>
        <w:pStyle w:val="ListParagraph"/>
        <w:numPr>
          <w:ilvl w:val="0"/>
          <w:numId w:val="4"/>
        </w:numPr>
        <w:spacing w:after="0" w:line="240" w:lineRule="auto"/>
        <w:rPr>
          <w:rFonts w:eastAsia="Times New Roman" w:cs="Times New Roman"/>
          <w:sz w:val="28"/>
          <w:szCs w:val="28"/>
        </w:rPr>
      </w:pPr>
      <w:r>
        <w:rPr>
          <w:rFonts w:eastAsia="Times New Roman" w:cs="Times New Roman"/>
          <w:sz w:val="28"/>
          <w:szCs w:val="28"/>
        </w:rPr>
        <w:t>Projected Forecast</w:t>
      </w:r>
    </w:p>
    <w:p w:rsidR="008F60DC" w:rsidRDefault="008F60DC" w:rsidP="008F60DC">
      <w:pPr>
        <w:pStyle w:val="ListParagraph"/>
        <w:numPr>
          <w:ilvl w:val="0"/>
          <w:numId w:val="4"/>
        </w:numPr>
        <w:spacing w:after="0" w:line="240" w:lineRule="auto"/>
        <w:rPr>
          <w:rFonts w:eastAsia="Times New Roman" w:cs="Times New Roman"/>
          <w:sz w:val="28"/>
          <w:szCs w:val="28"/>
        </w:rPr>
      </w:pPr>
      <w:r>
        <w:rPr>
          <w:rFonts w:eastAsia="Times New Roman" w:cs="Times New Roman"/>
          <w:sz w:val="28"/>
          <w:szCs w:val="28"/>
        </w:rPr>
        <w:t>Election of Officers/ Stipend Increase</w:t>
      </w:r>
    </w:p>
    <w:p w:rsidR="008F60DC" w:rsidRPr="007758E5" w:rsidRDefault="008F60DC" w:rsidP="008F60DC">
      <w:pPr>
        <w:pStyle w:val="ListParagraph"/>
        <w:numPr>
          <w:ilvl w:val="0"/>
          <w:numId w:val="4"/>
        </w:numPr>
        <w:spacing w:after="0" w:line="240" w:lineRule="auto"/>
        <w:rPr>
          <w:rFonts w:eastAsia="Times New Roman" w:cs="Times New Roman"/>
          <w:sz w:val="28"/>
          <w:szCs w:val="28"/>
        </w:rPr>
      </w:pPr>
      <w:r>
        <w:rPr>
          <w:rFonts w:eastAsia="Times New Roman" w:cs="Times New Roman"/>
          <w:sz w:val="28"/>
          <w:szCs w:val="28"/>
        </w:rPr>
        <w:t>General Council</w:t>
      </w:r>
    </w:p>
    <w:p w:rsidR="008F60DC" w:rsidRDefault="008F60DC" w:rsidP="008F60DC">
      <w:pPr>
        <w:pStyle w:val="ListParagraph"/>
        <w:numPr>
          <w:ilvl w:val="0"/>
          <w:numId w:val="5"/>
        </w:numPr>
        <w:spacing w:after="0" w:line="240" w:lineRule="auto"/>
        <w:rPr>
          <w:rFonts w:eastAsia="Times New Roman" w:cs="Times New Roman"/>
          <w:sz w:val="24"/>
          <w:szCs w:val="24"/>
        </w:rPr>
      </w:pPr>
      <w:r>
        <w:rPr>
          <w:rFonts w:eastAsia="Times New Roman" w:cs="Times New Roman"/>
          <w:sz w:val="24"/>
          <w:szCs w:val="24"/>
        </w:rPr>
        <w:t>Volunteers/Labor Workers/Liability</w:t>
      </w:r>
    </w:p>
    <w:p w:rsidR="008F60DC" w:rsidRDefault="008F60DC" w:rsidP="008F60DC">
      <w:pPr>
        <w:pStyle w:val="ListParagraph"/>
        <w:numPr>
          <w:ilvl w:val="0"/>
          <w:numId w:val="5"/>
        </w:numPr>
        <w:spacing w:after="0" w:line="240" w:lineRule="auto"/>
        <w:rPr>
          <w:rFonts w:eastAsia="Times New Roman" w:cs="Times New Roman"/>
          <w:sz w:val="24"/>
          <w:szCs w:val="24"/>
        </w:rPr>
      </w:pPr>
      <w:r>
        <w:rPr>
          <w:rFonts w:eastAsia="Times New Roman" w:cs="Times New Roman"/>
          <w:sz w:val="24"/>
          <w:szCs w:val="24"/>
        </w:rPr>
        <w:t>Per-Diem /Meals</w:t>
      </w:r>
    </w:p>
    <w:p w:rsidR="008F60DC" w:rsidRPr="00915CBC" w:rsidRDefault="008F60DC" w:rsidP="008F60DC">
      <w:pPr>
        <w:pStyle w:val="ListParagraph"/>
        <w:numPr>
          <w:ilvl w:val="0"/>
          <w:numId w:val="5"/>
        </w:numPr>
        <w:spacing w:after="0" w:line="240" w:lineRule="auto"/>
        <w:rPr>
          <w:rFonts w:eastAsia="Times New Roman" w:cs="Times New Roman"/>
          <w:sz w:val="24"/>
          <w:szCs w:val="24"/>
        </w:rPr>
      </w:pPr>
      <w:r>
        <w:rPr>
          <w:rFonts w:eastAsia="Times New Roman" w:cs="Times New Roman"/>
          <w:sz w:val="24"/>
          <w:szCs w:val="24"/>
        </w:rPr>
        <w:t>52 Acres</w:t>
      </w:r>
    </w:p>
    <w:p w:rsidR="008F60DC" w:rsidRDefault="008F60DC" w:rsidP="008F60DC">
      <w:pPr>
        <w:pStyle w:val="ListParagraph"/>
        <w:numPr>
          <w:ilvl w:val="0"/>
          <w:numId w:val="5"/>
        </w:numPr>
        <w:spacing w:after="0" w:line="240" w:lineRule="auto"/>
        <w:rPr>
          <w:rFonts w:eastAsia="Times New Roman" w:cs="Times New Roman"/>
          <w:sz w:val="24"/>
          <w:szCs w:val="24"/>
        </w:rPr>
      </w:pPr>
      <w:r>
        <w:rPr>
          <w:rFonts w:eastAsia="Times New Roman" w:cs="Times New Roman"/>
          <w:sz w:val="24"/>
          <w:szCs w:val="24"/>
        </w:rPr>
        <w:t>Rosenberg Rules of Order</w:t>
      </w:r>
    </w:p>
    <w:p w:rsidR="008F60DC" w:rsidRDefault="008F60DC" w:rsidP="008F60DC">
      <w:pPr>
        <w:pStyle w:val="ListParagraph"/>
        <w:numPr>
          <w:ilvl w:val="0"/>
          <w:numId w:val="5"/>
        </w:numPr>
        <w:spacing w:after="0" w:line="240" w:lineRule="auto"/>
        <w:rPr>
          <w:rFonts w:eastAsia="Times New Roman" w:cs="Times New Roman"/>
          <w:sz w:val="24"/>
          <w:szCs w:val="24"/>
        </w:rPr>
      </w:pPr>
      <w:r>
        <w:rPr>
          <w:rFonts w:eastAsia="Times New Roman" w:cs="Times New Roman"/>
          <w:sz w:val="24"/>
          <w:szCs w:val="24"/>
        </w:rPr>
        <w:t>Conduct in the Board Room</w:t>
      </w:r>
    </w:p>
    <w:p w:rsidR="008F60DC" w:rsidRDefault="008F60DC" w:rsidP="008F60DC">
      <w:pPr>
        <w:spacing w:after="0" w:line="240" w:lineRule="auto"/>
        <w:ind w:firstLine="720"/>
        <w:rPr>
          <w:rFonts w:eastAsia="Times New Roman" w:cs="Times New Roman"/>
          <w:sz w:val="24"/>
          <w:szCs w:val="24"/>
        </w:rPr>
      </w:pPr>
    </w:p>
    <w:p w:rsidR="008F60DC" w:rsidRPr="00FE1379" w:rsidRDefault="00FE1379" w:rsidP="008F60DC">
      <w:pPr>
        <w:spacing w:after="0" w:line="240" w:lineRule="auto"/>
        <w:ind w:left="630"/>
        <w:rPr>
          <w:rFonts w:eastAsia="Times New Roman" w:cs="Times New Roman"/>
          <w:b/>
          <w:color w:val="FF0000"/>
          <w:sz w:val="28"/>
          <w:szCs w:val="28"/>
        </w:rPr>
      </w:pPr>
      <w:r w:rsidRPr="00FE1379">
        <w:rPr>
          <w:rFonts w:eastAsia="Times New Roman" w:cs="Times New Roman"/>
          <w:b/>
          <w:color w:val="FF0000"/>
          <w:sz w:val="28"/>
          <w:szCs w:val="28"/>
        </w:rPr>
        <w:t>Trustee Davis excused himself at 1:51 p.m.</w:t>
      </w:r>
      <w:bookmarkStart w:id="0" w:name="_GoBack"/>
      <w:bookmarkEnd w:id="0"/>
    </w:p>
    <w:p w:rsidR="008F60DC" w:rsidRDefault="008F60DC" w:rsidP="008F60DC">
      <w:pPr>
        <w:spacing w:after="0" w:line="240" w:lineRule="auto"/>
        <w:jc w:val="both"/>
        <w:rPr>
          <w:rFonts w:eastAsia="Times New Roman" w:cs="Times New Roman"/>
          <w:b/>
          <w:sz w:val="28"/>
          <w:szCs w:val="28"/>
          <w:u w:val="single"/>
        </w:rPr>
      </w:pPr>
      <w:r w:rsidRPr="009E6FCA">
        <w:rPr>
          <w:rFonts w:eastAsia="Times New Roman" w:cs="Times New Roman"/>
          <w:sz w:val="28"/>
          <w:szCs w:val="28"/>
        </w:rPr>
        <w:t xml:space="preserve"> </w:t>
      </w:r>
      <w:r>
        <w:rPr>
          <w:rFonts w:eastAsia="Times New Roman" w:cs="Times New Roman"/>
          <w:b/>
          <w:sz w:val="28"/>
          <w:szCs w:val="28"/>
          <w:u w:val="single"/>
        </w:rPr>
        <w:t xml:space="preserve">Adjournment </w:t>
      </w:r>
      <w:proofErr w:type="spellStart"/>
      <w:r>
        <w:rPr>
          <w:rFonts w:eastAsia="Times New Roman" w:cs="Times New Roman"/>
          <w:b/>
          <w:sz w:val="28"/>
          <w:szCs w:val="28"/>
          <w:u w:val="single"/>
        </w:rPr>
        <w:t>Time</w:t>
      </w:r>
      <w:proofErr w:type="gramStart"/>
      <w:r>
        <w:rPr>
          <w:rFonts w:eastAsia="Times New Roman" w:cs="Times New Roman"/>
          <w:b/>
          <w:sz w:val="28"/>
          <w:szCs w:val="28"/>
          <w:u w:val="single"/>
        </w:rPr>
        <w:t>:</w:t>
      </w:r>
      <w:r w:rsidR="00FE1379" w:rsidRPr="00FE1379">
        <w:rPr>
          <w:rFonts w:eastAsia="Times New Roman" w:cs="Times New Roman"/>
          <w:b/>
          <w:color w:val="FF0000"/>
          <w:sz w:val="28"/>
          <w:szCs w:val="28"/>
        </w:rPr>
        <w:t>2:41</w:t>
      </w:r>
      <w:proofErr w:type="spellEnd"/>
      <w:proofErr w:type="gramEnd"/>
      <w:r w:rsidR="00FE1379" w:rsidRPr="00FE1379">
        <w:rPr>
          <w:rFonts w:eastAsia="Times New Roman" w:cs="Times New Roman"/>
          <w:b/>
          <w:color w:val="FF0000"/>
          <w:sz w:val="28"/>
          <w:szCs w:val="28"/>
        </w:rPr>
        <w:t xml:space="preserve"> p.m.</w:t>
      </w:r>
    </w:p>
    <w:p w:rsidR="008F60DC" w:rsidRDefault="008F60DC" w:rsidP="008F60DC">
      <w:pPr>
        <w:spacing w:after="0" w:line="240" w:lineRule="auto"/>
        <w:ind w:left="360"/>
        <w:jc w:val="both"/>
        <w:rPr>
          <w:rFonts w:eastAsia="Times New Roman" w:cs="Times New Roman"/>
          <w:b/>
          <w:sz w:val="28"/>
          <w:szCs w:val="28"/>
          <w:u w:val="single"/>
        </w:rPr>
      </w:pPr>
    </w:p>
    <w:p w:rsidR="008F60DC" w:rsidRPr="00FE1379" w:rsidRDefault="008F60DC" w:rsidP="008F60DC">
      <w:pPr>
        <w:spacing w:after="0" w:line="240" w:lineRule="auto"/>
        <w:ind w:left="360"/>
        <w:jc w:val="both"/>
        <w:rPr>
          <w:rFonts w:eastAsia="Times New Roman" w:cs="Times New Roman"/>
          <w:b/>
          <w:color w:val="FF0000"/>
          <w:sz w:val="24"/>
          <w:szCs w:val="24"/>
        </w:rPr>
      </w:pPr>
      <w:r w:rsidRPr="00FE1379">
        <w:rPr>
          <w:rFonts w:eastAsia="Times New Roman" w:cs="Times New Roman"/>
          <w:b/>
          <w:color w:val="FF0000"/>
          <w:sz w:val="28"/>
          <w:szCs w:val="28"/>
        </w:rPr>
        <w:t>1</w:t>
      </w:r>
      <w:r w:rsidRPr="00FE1379">
        <w:rPr>
          <w:rFonts w:eastAsia="Times New Roman" w:cs="Times New Roman"/>
          <w:b/>
          <w:color w:val="FF0000"/>
          <w:sz w:val="28"/>
          <w:szCs w:val="28"/>
          <w:vertAlign w:val="superscript"/>
        </w:rPr>
        <w:t>st</w:t>
      </w:r>
      <w:r w:rsidRPr="00FE1379">
        <w:rPr>
          <w:rFonts w:eastAsia="Times New Roman" w:cs="Times New Roman"/>
          <w:b/>
          <w:color w:val="FF0000"/>
          <w:sz w:val="28"/>
          <w:szCs w:val="28"/>
        </w:rPr>
        <w:t xml:space="preserve"> Motion </w:t>
      </w:r>
      <w:r w:rsidR="00FE1379" w:rsidRPr="00FE1379">
        <w:rPr>
          <w:rFonts w:eastAsia="Times New Roman" w:cs="Times New Roman"/>
          <w:b/>
          <w:color w:val="FF0000"/>
          <w:sz w:val="28"/>
          <w:szCs w:val="28"/>
        </w:rPr>
        <w:t xml:space="preserve">Trustee Dugan </w:t>
      </w:r>
      <w:r w:rsidRPr="00FE1379">
        <w:rPr>
          <w:rFonts w:eastAsia="Times New Roman" w:cs="Times New Roman"/>
          <w:b/>
          <w:color w:val="FF0000"/>
          <w:sz w:val="28"/>
          <w:szCs w:val="28"/>
        </w:rPr>
        <w:t xml:space="preserve">  2</w:t>
      </w:r>
      <w:r w:rsidRPr="00FE1379">
        <w:rPr>
          <w:rFonts w:eastAsia="Times New Roman" w:cs="Times New Roman"/>
          <w:b/>
          <w:color w:val="FF0000"/>
          <w:sz w:val="28"/>
          <w:szCs w:val="28"/>
          <w:vertAlign w:val="superscript"/>
        </w:rPr>
        <w:t>nd</w:t>
      </w:r>
      <w:r w:rsidRPr="00FE1379">
        <w:rPr>
          <w:rFonts w:eastAsia="Times New Roman" w:cs="Times New Roman"/>
          <w:b/>
          <w:color w:val="FF0000"/>
          <w:sz w:val="28"/>
          <w:szCs w:val="28"/>
        </w:rPr>
        <w:t xml:space="preserve"> Motion </w:t>
      </w:r>
      <w:r w:rsidR="00FE1379" w:rsidRPr="00FE1379">
        <w:rPr>
          <w:rFonts w:eastAsia="Times New Roman" w:cs="Times New Roman"/>
          <w:b/>
          <w:color w:val="FF0000"/>
          <w:sz w:val="28"/>
          <w:szCs w:val="28"/>
        </w:rPr>
        <w:t>Trustee Reese</w:t>
      </w:r>
    </w:p>
    <w:p w:rsidR="008F60DC" w:rsidRDefault="008F60DC" w:rsidP="008F60DC">
      <w:pPr>
        <w:spacing w:after="0" w:line="240" w:lineRule="auto"/>
        <w:ind w:left="360"/>
        <w:jc w:val="both"/>
        <w:rPr>
          <w:rFonts w:eastAsia="Times New Roman" w:cs="Times New Roman"/>
          <w:sz w:val="24"/>
          <w:szCs w:val="24"/>
        </w:rPr>
      </w:pPr>
    </w:p>
    <w:p w:rsidR="008F60DC" w:rsidRPr="009E6FCA" w:rsidRDefault="008F60DC" w:rsidP="008F60DC">
      <w:pPr>
        <w:spacing w:after="0" w:line="240" w:lineRule="auto"/>
        <w:ind w:left="360"/>
        <w:jc w:val="both"/>
        <w:rPr>
          <w:rFonts w:eastAsia="Times New Roman" w:cs="Times New Roman"/>
          <w:b/>
          <w:sz w:val="24"/>
          <w:szCs w:val="24"/>
          <w:u w:val="single"/>
        </w:rPr>
      </w:pPr>
      <w:r>
        <w:rPr>
          <w:rFonts w:eastAsia="Times New Roman" w:cs="Times New Roman"/>
          <w:sz w:val="24"/>
          <w:szCs w:val="24"/>
        </w:rPr>
        <w:t xml:space="preserve">Next </w:t>
      </w:r>
      <w:r w:rsidRPr="009E6FCA">
        <w:rPr>
          <w:rFonts w:eastAsia="Times New Roman" w:cs="Times New Roman"/>
          <w:sz w:val="24"/>
          <w:szCs w:val="24"/>
        </w:rPr>
        <w:t>Regular Board Meeting –</w:t>
      </w:r>
      <w:r>
        <w:rPr>
          <w:rFonts w:eastAsia="Times New Roman" w:cs="Times New Roman"/>
          <w:sz w:val="24"/>
          <w:szCs w:val="24"/>
        </w:rPr>
        <w:t xml:space="preserve"> June 21, 2018 </w:t>
      </w:r>
    </w:p>
    <w:p w:rsidR="001C5FE2" w:rsidRDefault="001C5FE2"/>
    <w:sectPr w:rsidR="001C5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21864"/>
    <w:multiLevelType w:val="hybridMultilevel"/>
    <w:tmpl w:val="3BD0E69C"/>
    <w:lvl w:ilvl="0" w:tplc="B66C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AF703F"/>
    <w:multiLevelType w:val="hybridMultilevel"/>
    <w:tmpl w:val="3088476E"/>
    <w:lvl w:ilvl="0" w:tplc="BD8AFBFA">
      <w:start w:val="6"/>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144CF7"/>
    <w:multiLevelType w:val="hybridMultilevel"/>
    <w:tmpl w:val="6C48693E"/>
    <w:lvl w:ilvl="0" w:tplc="FA5C653E">
      <w:start w:val="1"/>
      <w:numFmt w:val="decimal"/>
      <w:lvlText w:val="%1."/>
      <w:lvlJc w:val="left"/>
      <w:pPr>
        <w:ind w:left="81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nsid w:val="6D646CF6"/>
    <w:multiLevelType w:val="hybridMultilevel"/>
    <w:tmpl w:val="D874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DC"/>
    <w:rsid w:val="001C5FE2"/>
    <w:rsid w:val="008F60DC"/>
    <w:rsid w:val="00FE1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DC"/>
    <w:pPr>
      <w:ind w:left="720"/>
      <w:contextualSpacing/>
    </w:pPr>
  </w:style>
  <w:style w:type="paragraph" w:styleId="NoSpacing">
    <w:name w:val="No Spacing"/>
    <w:uiPriority w:val="1"/>
    <w:qFormat/>
    <w:rsid w:val="008F60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DC"/>
    <w:pPr>
      <w:ind w:left="720"/>
      <w:contextualSpacing/>
    </w:pPr>
  </w:style>
  <w:style w:type="paragraph" w:styleId="NoSpacing">
    <w:name w:val="No Spacing"/>
    <w:uiPriority w:val="1"/>
    <w:qFormat/>
    <w:rsid w:val="008F6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dcterms:created xsi:type="dcterms:W3CDTF">2018-05-28T19:34:00Z</dcterms:created>
  <dcterms:modified xsi:type="dcterms:W3CDTF">2018-05-28T19:46:00Z</dcterms:modified>
</cp:coreProperties>
</file>