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182" w:rsidRDefault="00506182" w:rsidP="008C4F2E">
      <w:pPr>
        <w:jc w:val="center"/>
        <w:rPr>
          <w:rFonts w:cstheme="minorHAnsi"/>
          <w:b/>
          <w:sz w:val="24"/>
          <w:szCs w:val="24"/>
        </w:rPr>
      </w:pPr>
      <w:r w:rsidRPr="00F365F9">
        <w:rPr>
          <w:rFonts w:cstheme="minorHAnsi"/>
          <w:b/>
          <w:sz w:val="24"/>
          <w:szCs w:val="24"/>
        </w:rPr>
        <w:t xml:space="preserve">TEMECULA PUBLIC CEMETERY DISTRICT </w:t>
      </w:r>
    </w:p>
    <w:p w:rsidR="00F365F9" w:rsidRPr="00F365F9" w:rsidRDefault="00F365F9" w:rsidP="008C4F2E">
      <w:pPr>
        <w:jc w:val="center"/>
        <w:rPr>
          <w:rFonts w:cstheme="minorHAnsi"/>
          <w:b/>
          <w:sz w:val="24"/>
          <w:szCs w:val="24"/>
        </w:rPr>
      </w:pPr>
      <w:r>
        <w:rPr>
          <w:rFonts w:cstheme="minorHAnsi"/>
          <w:b/>
          <w:sz w:val="24"/>
          <w:szCs w:val="24"/>
        </w:rPr>
        <w:t>POLICY MANUAL</w:t>
      </w:r>
    </w:p>
    <w:p w:rsidR="00506182" w:rsidRPr="00F365F9" w:rsidRDefault="00506182" w:rsidP="008C4F2E">
      <w:pPr>
        <w:jc w:val="center"/>
        <w:rPr>
          <w:rFonts w:cstheme="minorHAnsi"/>
          <w:b/>
          <w:sz w:val="24"/>
          <w:szCs w:val="24"/>
        </w:rPr>
      </w:pPr>
    </w:p>
    <w:p w:rsidR="00D41469" w:rsidRPr="00F365F9" w:rsidRDefault="00F365F9" w:rsidP="00F365F9">
      <w:pPr>
        <w:rPr>
          <w:rFonts w:cstheme="minorHAnsi"/>
          <w:b/>
          <w:sz w:val="24"/>
          <w:szCs w:val="24"/>
        </w:rPr>
      </w:pPr>
      <w:r>
        <w:rPr>
          <w:rFonts w:cstheme="minorHAnsi"/>
          <w:b/>
          <w:sz w:val="24"/>
          <w:szCs w:val="24"/>
        </w:rPr>
        <w:t>POLICY NAME:</w:t>
      </w:r>
      <w:r>
        <w:rPr>
          <w:rFonts w:cstheme="minorHAnsi"/>
          <w:b/>
          <w:sz w:val="24"/>
          <w:szCs w:val="24"/>
        </w:rPr>
        <w:tab/>
      </w:r>
      <w:r w:rsidR="003312BC" w:rsidRPr="00F365F9">
        <w:rPr>
          <w:rFonts w:cstheme="minorHAnsi"/>
          <w:b/>
          <w:sz w:val="24"/>
          <w:szCs w:val="24"/>
        </w:rPr>
        <w:t xml:space="preserve">NICHE </w:t>
      </w:r>
      <w:r w:rsidR="000F23A7">
        <w:rPr>
          <w:rFonts w:cstheme="minorHAnsi"/>
          <w:b/>
          <w:sz w:val="24"/>
          <w:szCs w:val="24"/>
        </w:rPr>
        <w:t xml:space="preserve">COVER </w:t>
      </w:r>
      <w:r w:rsidR="003312BC" w:rsidRPr="00F365F9">
        <w:rPr>
          <w:rFonts w:cstheme="minorHAnsi"/>
          <w:b/>
          <w:sz w:val="24"/>
          <w:szCs w:val="24"/>
        </w:rPr>
        <w:t>PLATE</w:t>
      </w:r>
      <w:r w:rsidR="00182F51">
        <w:rPr>
          <w:rFonts w:cstheme="minorHAnsi"/>
          <w:b/>
          <w:sz w:val="24"/>
          <w:szCs w:val="24"/>
        </w:rPr>
        <w:t xml:space="preserve"> ENGRAVING POLICY</w:t>
      </w:r>
    </w:p>
    <w:p w:rsidR="00BF5D99" w:rsidRPr="00F365F9" w:rsidRDefault="0024118E" w:rsidP="00F365F9">
      <w:pPr>
        <w:rPr>
          <w:rFonts w:cstheme="minorHAnsi"/>
          <w:b/>
          <w:sz w:val="24"/>
          <w:szCs w:val="24"/>
        </w:rPr>
      </w:pPr>
      <w:r w:rsidRPr="00F365F9">
        <w:rPr>
          <w:rFonts w:cstheme="minorHAnsi"/>
          <w:b/>
          <w:sz w:val="24"/>
          <w:szCs w:val="24"/>
        </w:rPr>
        <w:t>POLICY</w:t>
      </w:r>
      <w:r w:rsidR="00F365F9">
        <w:rPr>
          <w:rFonts w:cstheme="minorHAnsi"/>
          <w:b/>
          <w:sz w:val="24"/>
          <w:szCs w:val="24"/>
        </w:rPr>
        <w:t xml:space="preserve"> NUMBER:</w:t>
      </w:r>
      <w:r w:rsidR="00F365F9">
        <w:rPr>
          <w:rFonts w:cstheme="minorHAnsi"/>
          <w:b/>
          <w:sz w:val="24"/>
          <w:szCs w:val="24"/>
        </w:rPr>
        <w:tab/>
      </w:r>
      <w:r w:rsidR="007B438E">
        <w:rPr>
          <w:rFonts w:cstheme="minorHAnsi"/>
          <w:b/>
          <w:sz w:val="24"/>
          <w:szCs w:val="24"/>
        </w:rPr>
        <w:t>5025</w:t>
      </w:r>
      <w:bookmarkStart w:id="0" w:name="_GoBack"/>
      <w:bookmarkEnd w:id="0"/>
    </w:p>
    <w:p w:rsidR="005801C4" w:rsidRPr="00F365F9" w:rsidRDefault="005801C4" w:rsidP="00BD6796">
      <w:pPr>
        <w:jc w:val="both"/>
        <w:rPr>
          <w:rFonts w:cstheme="minorHAnsi"/>
          <w:sz w:val="24"/>
          <w:szCs w:val="24"/>
        </w:rPr>
      </w:pPr>
    </w:p>
    <w:p w:rsidR="00182F51" w:rsidRDefault="007B438E" w:rsidP="006A1BEB">
      <w:pPr>
        <w:widowControl w:val="0"/>
        <w:jc w:val="both"/>
        <w:rPr>
          <w:rFonts w:eastAsia="Times New Roman" w:cstheme="minorHAnsi"/>
          <w:sz w:val="24"/>
          <w:szCs w:val="24"/>
        </w:rPr>
      </w:pPr>
      <w:r>
        <w:rPr>
          <w:rFonts w:eastAsia="Times New Roman" w:cstheme="minorHAnsi"/>
          <w:b/>
          <w:sz w:val="24"/>
          <w:szCs w:val="24"/>
        </w:rPr>
        <w:t>5025</w:t>
      </w:r>
      <w:r w:rsidR="00E57776">
        <w:rPr>
          <w:rFonts w:eastAsia="Times New Roman" w:cstheme="minorHAnsi"/>
          <w:b/>
          <w:sz w:val="24"/>
          <w:szCs w:val="24"/>
        </w:rPr>
        <w:t>.01</w:t>
      </w:r>
      <w:r w:rsidR="006A1BEB" w:rsidRPr="006A1BEB">
        <w:rPr>
          <w:rFonts w:eastAsia="Times New Roman" w:cstheme="minorHAnsi"/>
          <w:b/>
          <w:sz w:val="24"/>
          <w:szCs w:val="24"/>
        </w:rPr>
        <w:t xml:space="preserve"> </w:t>
      </w:r>
      <w:r w:rsidR="00714B90" w:rsidRPr="006A1BEB">
        <w:rPr>
          <w:rFonts w:eastAsia="Times New Roman" w:cstheme="minorHAnsi"/>
          <w:b/>
          <w:sz w:val="24"/>
          <w:szCs w:val="24"/>
        </w:rPr>
        <w:t xml:space="preserve"> </w:t>
      </w:r>
      <w:r w:rsidR="00714B90" w:rsidRPr="006A1BEB">
        <w:rPr>
          <w:rFonts w:eastAsia="Times New Roman" w:cstheme="minorHAnsi"/>
          <w:sz w:val="24"/>
          <w:szCs w:val="24"/>
        </w:rPr>
        <w:t>The purpose of this policy is to provide a dignified and respectful means for recognizing the memories of a decedent in a</w:t>
      </w:r>
      <w:r w:rsidR="006B1643" w:rsidRPr="006A1BEB">
        <w:rPr>
          <w:rFonts w:eastAsia="Times New Roman" w:cstheme="minorHAnsi"/>
          <w:sz w:val="24"/>
          <w:szCs w:val="24"/>
        </w:rPr>
        <w:t xml:space="preserve"> peaceful, tranquil and aesthetically</w:t>
      </w:r>
      <w:r w:rsidR="00714B90" w:rsidRPr="006A1BEB">
        <w:rPr>
          <w:rFonts w:eastAsia="Times New Roman" w:cstheme="minorHAnsi"/>
          <w:sz w:val="24"/>
          <w:szCs w:val="24"/>
        </w:rPr>
        <w:t xml:space="preserve"> pleasing </w:t>
      </w:r>
      <w:r w:rsidR="006B1643" w:rsidRPr="006A1BEB">
        <w:rPr>
          <w:rFonts w:eastAsia="Times New Roman" w:cstheme="minorHAnsi"/>
          <w:sz w:val="24"/>
          <w:szCs w:val="24"/>
        </w:rPr>
        <w:t>environment</w:t>
      </w:r>
      <w:r w:rsidR="00714B90" w:rsidRPr="006A1BEB">
        <w:rPr>
          <w:rFonts w:eastAsia="Times New Roman" w:cstheme="minorHAnsi"/>
          <w:sz w:val="24"/>
          <w:szCs w:val="24"/>
        </w:rPr>
        <w:t xml:space="preserve"> open to members of the general public </w:t>
      </w:r>
      <w:r w:rsidR="006B1643" w:rsidRPr="006A1BEB">
        <w:rPr>
          <w:rFonts w:eastAsia="Times New Roman" w:cstheme="minorHAnsi"/>
          <w:sz w:val="24"/>
          <w:szCs w:val="24"/>
        </w:rPr>
        <w:t>who possess</w:t>
      </w:r>
      <w:r w:rsidR="00714B90" w:rsidRPr="006A1BEB">
        <w:rPr>
          <w:rFonts w:eastAsia="Times New Roman" w:cstheme="minorHAnsi"/>
          <w:sz w:val="24"/>
          <w:szCs w:val="24"/>
        </w:rPr>
        <w:t xml:space="preserve"> varying degrees of social sensitivities, cultural customs and religious beliefs, in </w:t>
      </w:r>
      <w:r w:rsidR="006B1643" w:rsidRPr="006A1BEB">
        <w:rPr>
          <w:rFonts w:eastAsia="Times New Roman" w:cstheme="minorHAnsi"/>
          <w:sz w:val="24"/>
          <w:szCs w:val="24"/>
        </w:rPr>
        <w:t xml:space="preserve">a manner that protects public safety through the imposition of certain requirements and specifications for </w:t>
      </w:r>
      <w:r w:rsidR="00182F51">
        <w:rPr>
          <w:rFonts w:eastAsia="Times New Roman" w:cstheme="minorHAnsi"/>
          <w:sz w:val="24"/>
          <w:szCs w:val="24"/>
        </w:rPr>
        <w:t xml:space="preserve">the engraving of </w:t>
      </w:r>
      <w:r w:rsidR="006B1643" w:rsidRPr="006A1BEB">
        <w:rPr>
          <w:rFonts w:eastAsia="Times New Roman" w:cstheme="minorHAnsi"/>
          <w:sz w:val="24"/>
          <w:szCs w:val="24"/>
        </w:rPr>
        <w:t xml:space="preserve">niche </w:t>
      </w:r>
      <w:r w:rsidR="000F23A7">
        <w:rPr>
          <w:rFonts w:eastAsia="Times New Roman" w:cstheme="minorHAnsi"/>
          <w:sz w:val="24"/>
          <w:szCs w:val="24"/>
        </w:rPr>
        <w:t xml:space="preserve">cover </w:t>
      </w:r>
      <w:r w:rsidR="006B1643" w:rsidRPr="006A1BEB">
        <w:rPr>
          <w:rFonts w:eastAsia="Times New Roman" w:cstheme="minorHAnsi"/>
          <w:sz w:val="24"/>
          <w:szCs w:val="24"/>
        </w:rPr>
        <w:t>plates</w:t>
      </w:r>
      <w:r w:rsidR="00182F51">
        <w:rPr>
          <w:rFonts w:eastAsia="Times New Roman" w:cstheme="minorHAnsi"/>
          <w:sz w:val="24"/>
          <w:szCs w:val="24"/>
        </w:rPr>
        <w:t xml:space="preserve"> which are owned by the District and a physical part of the District’s columbaria.</w:t>
      </w:r>
      <w:r w:rsidR="00E57776">
        <w:rPr>
          <w:rFonts w:eastAsia="Times New Roman" w:cstheme="minorHAnsi"/>
          <w:sz w:val="24"/>
          <w:szCs w:val="24"/>
        </w:rPr>
        <w:t xml:space="preserve"> </w:t>
      </w:r>
    </w:p>
    <w:p w:rsidR="00182F51" w:rsidRDefault="00182F51" w:rsidP="006A1BEB">
      <w:pPr>
        <w:widowControl w:val="0"/>
        <w:jc w:val="both"/>
        <w:rPr>
          <w:rFonts w:eastAsia="Times New Roman" w:cstheme="minorHAnsi"/>
          <w:sz w:val="24"/>
          <w:szCs w:val="24"/>
        </w:rPr>
      </w:pPr>
    </w:p>
    <w:p w:rsidR="00CF514F" w:rsidRDefault="007B438E" w:rsidP="0030796E">
      <w:pPr>
        <w:widowControl w:val="0"/>
        <w:jc w:val="both"/>
        <w:rPr>
          <w:rFonts w:eastAsia="Times New Roman" w:cstheme="minorHAnsi"/>
          <w:sz w:val="24"/>
          <w:szCs w:val="24"/>
        </w:rPr>
      </w:pPr>
      <w:r>
        <w:rPr>
          <w:rFonts w:eastAsia="Times New Roman" w:cstheme="minorHAnsi"/>
          <w:b/>
          <w:sz w:val="24"/>
          <w:szCs w:val="24"/>
        </w:rPr>
        <w:t>5025</w:t>
      </w:r>
      <w:r w:rsidR="00E57776">
        <w:rPr>
          <w:rFonts w:eastAsia="Times New Roman" w:cstheme="minorHAnsi"/>
          <w:b/>
          <w:sz w:val="24"/>
          <w:szCs w:val="24"/>
        </w:rPr>
        <w:t>.02</w:t>
      </w:r>
      <w:r w:rsidR="0030796E">
        <w:rPr>
          <w:rFonts w:eastAsia="Times New Roman" w:cstheme="minorHAnsi"/>
          <w:sz w:val="24"/>
          <w:szCs w:val="24"/>
        </w:rPr>
        <w:t xml:space="preserve"> Each</w:t>
      </w:r>
      <w:r w:rsidR="000F23A7">
        <w:rPr>
          <w:rFonts w:eastAsia="Times New Roman" w:cstheme="minorHAnsi"/>
          <w:sz w:val="24"/>
          <w:szCs w:val="24"/>
        </w:rPr>
        <w:t xml:space="preserve"> niche containing human remains shall have </w:t>
      </w:r>
      <w:r w:rsidR="0030796E">
        <w:rPr>
          <w:rFonts w:eastAsia="Times New Roman" w:cstheme="minorHAnsi"/>
          <w:sz w:val="24"/>
          <w:szCs w:val="24"/>
        </w:rPr>
        <w:t xml:space="preserve">at least </w:t>
      </w:r>
      <w:r w:rsidR="000F23A7">
        <w:rPr>
          <w:rFonts w:eastAsia="Times New Roman" w:cstheme="minorHAnsi"/>
          <w:sz w:val="24"/>
          <w:szCs w:val="24"/>
        </w:rPr>
        <w:t xml:space="preserve">the name of the decedent engraved on the </w:t>
      </w:r>
      <w:r w:rsidR="00F6356A" w:rsidRPr="006A1BEB">
        <w:rPr>
          <w:rFonts w:eastAsia="Times New Roman" w:cstheme="minorHAnsi"/>
          <w:sz w:val="24"/>
          <w:szCs w:val="24"/>
        </w:rPr>
        <w:t xml:space="preserve">niche </w:t>
      </w:r>
      <w:r w:rsidR="000F23A7">
        <w:rPr>
          <w:rFonts w:eastAsia="Times New Roman" w:cstheme="minorHAnsi"/>
          <w:sz w:val="24"/>
          <w:szCs w:val="24"/>
        </w:rPr>
        <w:t xml:space="preserve">cover </w:t>
      </w:r>
      <w:r w:rsidR="00F6356A" w:rsidRPr="006A1BEB">
        <w:rPr>
          <w:rFonts w:eastAsia="Times New Roman" w:cstheme="minorHAnsi"/>
          <w:sz w:val="24"/>
          <w:szCs w:val="24"/>
        </w:rPr>
        <w:t>plate</w:t>
      </w:r>
      <w:r w:rsidR="000F23A7">
        <w:rPr>
          <w:rFonts w:eastAsia="Times New Roman" w:cstheme="minorHAnsi"/>
          <w:sz w:val="24"/>
          <w:szCs w:val="24"/>
        </w:rPr>
        <w:t xml:space="preserve"> </w:t>
      </w:r>
      <w:r w:rsidR="00F6356A" w:rsidRPr="006A1BEB">
        <w:rPr>
          <w:rFonts w:eastAsia="Times New Roman" w:cstheme="minorHAnsi"/>
          <w:sz w:val="24"/>
          <w:szCs w:val="24"/>
        </w:rPr>
        <w:t>within 90 calendar days of the date in interment.</w:t>
      </w:r>
      <w:r w:rsidR="00C95DDA" w:rsidRPr="006A1BEB">
        <w:rPr>
          <w:rFonts w:eastAsia="Times New Roman" w:cstheme="minorHAnsi"/>
          <w:sz w:val="24"/>
          <w:szCs w:val="24"/>
        </w:rPr>
        <w:t xml:space="preserve"> </w:t>
      </w:r>
      <w:r w:rsidR="0030796E">
        <w:rPr>
          <w:rFonts w:eastAsia="Times New Roman" w:cstheme="minorHAnsi"/>
          <w:sz w:val="24"/>
          <w:szCs w:val="24"/>
        </w:rPr>
        <w:t xml:space="preserve"> Failure to have the niche cover plate engraved with at least the name of the decedent may result in the District engraving the decedent’s name (only) on the incomplete niche cover plate, the cost of which shall be borne by the owner of the subject interment rights. </w:t>
      </w:r>
    </w:p>
    <w:p w:rsidR="0030796E" w:rsidRPr="00F365F9" w:rsidRDefault="0030796E" w:rsidP="0030796E">
      <w:pPr>
        <w:widowControl w:val="0"/>
        <w:jc w:val="both"/>
        <w:rPr>
          <w:rFonts w:cstheme="minorHAnsi"/>
          <w:sz w:val="24"/>
          <w:szCs w:val="24"/>
          <w:u w:val="single"/>
        </w:rPr>
      </w:pPr>
    </w:p>
    <w:p w:rsidR="000F23A7" w:rsidRDefault="007B438E" w:rsidP="006A1BEB">
      <w:pPr>
        <w:widowControl w:val="0"/>
        <w:jc w:val="both"/>
        <w:rPr>
          <w:rFonts w:cstheme="minorHAnsi"/>
          <w:sz w:val="24"/>
          <w:szCs w:val="24"/>
        </w:rPr>
      </w:pPr>
      <w:r>
        <w:rPr>
          <w:rFonts w:cstheme="minorHAnsi"/>
          <w:b/>
          <w:sz w:val="24"/>
          <w:szCs w:val="24"/>
        </w:rPr>
        <w:t>5025</w:t>
      </w:r>
      <w:r w:rsidR="00E57776">
        <w:rPr>
          <w:rFonts w:cstheme="minorHAnsi"/>
          <w:b/>
          <w:sz w:val="24"/>
          <w:szCs w:val="24"/>
        </w:rPr>
        <w:t>.03</w:t>
      </w:r>
      <w:r w:rsidR="0049554F" w:rsidRPr="006A1BEB">
        <w:rPr>
          <w:rFonts w:cstheme="minorHAnsi"/>
          <w:sz w:val="24"/>
          <w:szCs w:val="24"/>
        </w:rPr>
        <w:t xml:space="preserve"> </w:t>
      </w:r>
      <w:r w:rsidR="00182F51">
        <w:rPr>
          <w:rFonts w:cstheme="minorHAnsi"/>
          <w:sz w:val="24"/>
          <w:szCs w:val="24"/>
        </w:rPr>
        <w:t xml:space="preserve"> </w:t>
      </w:r>
      <w:r w:rsidR="000F23A7">
        <w:rPr>
          <w:rFonts w:cstheme="minorHAnsi"/>
          <w:sz w:val="24"/>
          <w:szCs w:val="24"/>
        </w:rPr>
        <w:t xml:space="preserve"> </w:t>
      </w:r>
      <w:r w:rsidR="00182F51">
        <w:rPr>
          <w:rFonts w:cstheme="minorHAnsi"/>
          <w:sz w:val="24"/>
          <w:szCs w:val="24"/>
        </w:rPr>
        <w:t>N</w:t>
      </w:r>
      <w:r w:rsidR="003E300C">
        <w:rPr>
          <w:rFonts w:cstheme="minorHAnsi"/>
          <w:sz w:val="24"/>
          <w:szCs w:val="24"/>
        </w:rPr>
        <w:t xml:space="preserve">iche </w:t>
      </w:r>
      <w:r w:rsidR="000F23A7">
        <w:rPr>
          <w:rFonts w:cstheme="minorHAnsi"/>
          <w:sz w:val="24"/>
          <w:szCs w:val="24"/>
        </w:rPr>
        <w:t xml:space="preserve">cover </w:t>
      </w:r>
      <w:r w:rsidR="003E300C">
        <w:rPr>
          <w:rFonts w:cstheme="minorHAnsi"/>
          <w:sz w:val="24"/>
          <w:szCs w:val="24"/>
        </w:rPr>
        <w:t xml:space="preserve">plates </w:t>
      </w:r>
      <w:r w:rsidR="000F23A7">
        <w:rPr>
          <w:rFonts w:cstheme="minorHAnsi"/>
          <w:sz w:val="24"/>
          <w:szCs w:val="24"/>
        </w:rPr>
        <w:t xml:space="preserve">shall always remain the property of the </w:t>
      </w:r>
      <w:r w:rsidR="0049554F" w:rsidRPr="006A1BEB">
        <w:rPr>
          <w:rFonts w:cstheme="minorHAnsi"/>
          <w:sz w:val="24"/>
          <w:szCs w:val="24"/>
        </w:rPr>
        <w:t>District</w:t>
      </w:r>
      <w:r w:rsidR="000F23A7">
        <w:rPr>
          <w:rFonts w:cstheme="minorHAnsi"/>
          <w:sz w:val="24"/>
          <w:szCs w:val="24"/>
        </w:rPr>
        <w:t xml:space="preserve">, and shall not be sold to any member of the public.  The interment rights sold with a niche provides the owner of </w:t>
      </w:r>
      <w:r w:rsidR="003A6E77">
        <w:rPr>
          <w:rFonts w:cstheme="minorHAnsi"/>
          <w:sz w:val="24"/>
          <w:szCs w:val="24"/>
        </w:rPr>
        <w:t xml:space="preserve">the respective </w:t>
      </w:r>
      <w:r w:rsidR="000F23A7">
        <w:rPr>
          <w:rFonts w:cstheme="minorHAnsi"/>
          <w:sz w:val="24"/>
          <w:szCs w:val="24"/>
        </w:rPr>
        <w:t>interment rights the right to control the information that will be engraved on a niche cover plate, consistent with the terms and conditions of this policy.</w:t>
      </w:r>
    </w:p>
    <w:p w:rsidR="000F23A7" w:rsidRDefault="000F23A7" w:rsidP="006A1BEB">
      <w:pPr>
        <w:widowControl w:val="0"/>
        <w:jc w:val="both"/>
        <w:rPr>
          <w:rFonts w:cstheme="minorHAnsi"/>
          <w:sz w:val="24"/>
          <w:szCs w:val="24"/>
        </w:rPr>
      </w:pPr>
    </w:p>
    <w:p w:rsidR="00CF514F" w:rsidRPr="006A1BEB" w:rsidRDefault="007B438E" w:rsidP="006A1BEB">
      <w:pPr>
        <w:widowControl w:val="0"/>
        <w:jc w:val="both"/>
        <w:rPr>
          <w:rFonts w:eastAsia="Times New Roman" w:cstheme="minorHAnsi"/>
          <w:color w:val="000000" w:themeColor="text1"/>
          <w:sz w:val="24"/>
          <w:szCs w:val="24"/>
        </w:rPr>
      </w:pPr>
      <w:r>
        <w:rPr>
          <w:rFonts w:cstheme="minorHAnsi"/>
          <w:b/>
          <w:color w:val="000000" w:themeColor="text1"/>
          <w:sz w:val="24"/>
          <w:szCs w:val="24"/>
        </w:rPr>
        <w:t>5025</w:t>
      </w:r>
      <w:r w:rsidR="00E57776">
        <w:rPr>
          <w:rFonts w:cstheme="minorHAnsi"/>
          <w:b/>
          <w:color w:val="000000" w:themeColor="text1"/>
          <w:sz w:val="24"/>
          <w:szCs w:val="24"/>
        </w:rPr>
        <w:t>.04</w:t>
      </w:r>
      <w:r w:rsidR="00CF514F" w:rsidRPr="006A1BEB">
        <w:rPr>
          <w:rFonts w:cstheme="minorHAnsi"/>
          <w:color w:val="000000" w:themeColor="text1"/>
          <w:sz w:val="24"/>
          <w:szCs w:val="24"/>
        </w:rPr>
        <w:t xml:space="preserve"> </w:t>
      </w:r>
      <w:r w:rsidR="00CF514F" w:rsidRPr="006A1BEB">
        <w:rPr>
          <w:rFonts w:cstheme="minorHAnsi"/>
          <w:bCs/>
          <w:color w:val="000000" w:themeColor="text1"/>
          <w:sz w:val="24"/>
          <w:szCs w:val="24"/>
        </w:rPr>
        <w:t xml:space="preserve">The District </w:t>
      </w:r>
      <w:r w:rsidR="003A6E77">
        <w:rPr>
          <w:rFonts w:cstheme="minorHAnsi"/>
          <w:bCs/>
          <w:color w:val="000000" w:themeColor="text1"/>
          <w:sz w:val="24"/>
          <w:szCs w:val="24"/>
        </w:rPr>
        <w:t xml:space="preserve">does not provide </w:t>
      </w:r>
      <w:r w:rsidR="0030796E">
        <w:rPr>
          <w:rFonts w:cstheme="minorHAnsi"/>
          <w:bCs/>
          <w:color w:val="000000" w:themeColor="text1"/>
          <w:sz w:val="24"/>
          <w:szCs w:val="24"/>
        </w:rPr>
        <w:t xml:space="preserve">niche cover plate </w:t>
      </w:r>
      <w:r w:rsidR="003A6E77">
        <w:rPr>
          <w:rFonts w:cstheme="minorHAnsi"/>
          <w:bCs/>
          <w:color w:val="000000" w:themeColor="text1"/>
          <w:sz w:val="24"/>
          <w:szCs w:val="24"/>
        </w:rPr>
        <w:t xml:space="preserve">engraving services. </w:t>
      </w:r>
      <w:r w:rsidR="0030796E">
        <w:rPr>
          <w:rFonts w:cstheme="minorHAnsi"/>
          <w:bCs/>
          <w:color w:val="000000" w:themeColor="text1"/>
          <w:sz w:val="24"/>
          <w:szCs w:val="24"/>
        </w:rPr>
        <w:t xml:space="preserve">The District may, however, </w:t>
      </w:r>
      <w:r w:rsidR="00CF514F" w:rsidRPr="006A1BEB">
        <w:rPr>
          <w:rFonts w:cstheme="minorHAnsi"/>
          <w:bCs/>
          <w:color w:val="000000" w:themeColor="text1"/>
          <w:sz w:val="24"/>
          <w:szCs w:val="24"/>
        </w:rPr>
        <w:t xml:space="preserve">provide a list of </w:t>
      </w:r>
      <w:r w:rsidR="0030796E">
        <w:rPr>
          <w:rFonts w:cstheme="minorHAnsi"/>
          <w:bCs/>
          <w:color w:val="000000" w:themeColor="text1"/>
          <w:sz w:val="24"/>
          <w:szCs w:val="24"/>
        </w:rPr>
        <w:t xml:space="preserve">engraver businesses </w:t>
      </w:r>
      <w:r w:rsidR="00CF514F" w:rsidRPr="006A1BEB">
        <w:rPr>
          <w:rFonts w:cstheme="minorHAnsi"/>
          <w:bCs/>
          <w:color w:val="000000" w:themeColor="text1"/>
          <w:sz w:val="24"/>
          <w:szCs w:val="24"/>
        </w:rPr>
        <w:t xml:space="preserve">which </w:t>
      </w:r>
      <w:r w:rsidR="006B5339" w:rsidRPr="006A1BEB">
        <w:rPr>
          <w:rFonts w:cstheme="minorHAnsi"/>
          <w:bCs/>
          <w:color w:val="000000" w:themeColor="text1"/>
          <w:sz w:val="24"/>
          <w:szCs w:val="24"/>
        </w:rPr>
        <w:t>have</w:t>
      </w:r>
      <w:r w:rsidR="00CF514F" w:rsidRPr="006A1BEB">
        <w:rPr>
          <w:rFonts w:cstheme="minorHAnsi"/>
          <w:bCs/>
          <w:color w:val="000000" w:themeColor="text1"/>
          <w:sz w:val="24"/>
          <w:szCs w:val="24"/>
        </w:rPr>
        <w:t xml:space="preserve"> </w:t>
      </w:r>
      <w:r w:rsidR="0030796E">
        <w:rPr>
          <w:rFonts w:cstheme="minorHAnsi"/>
          <w:bCs/>
          <w:color w:val="000000" w:themeColor="text1"/>
          <w:sz w:val="24"/>
          <w:szCs w:val="24"/>
        </w:rPr>
        <w:t xml:space="preserve">engraved some of the niche cover plates located in the District’s cemeteries, and </w:t>
      </w:r>
      <w:r w:rsidR="00CF514F" w:rsidRPr="006A1BEB">
        <w:rPr>
          <w:rFonts w:cstheme="minorHAnsi"/>
          <w:bCs/>
          <w:color w:val="000000" w:themeColor="text1"/>
          <w:sz w:val="24"/>
          <w:szCs w:val="24"/>
        </w:rPr>
        <w:t xml:space="preserve">to the </w:t>
      </w:r>
      <w:r w:rsidR="006B5339" w:rsidRPr="006A1BEB">
        <w:rPr>
          <w:rFonts w:cstheme="minorHAnsi"/>
          <w:bCs/>
          <w:color w:val="000000" w:themeColor="text1"/>
          <w:sz w:val="24"/>
          <w:szCs w:val="24"/>
        </w:rPr>
        <w:t>best</w:t>
      </w:r>
      <w:r w:rsidR="00CF514F" w:rsidRPr="006A1BEB">
        <w:rPr>
          <w:rFonts w:cstheme="minorHAnsi"/>
          <w:bCs/>
          <w:color w:val="000000" w:themeColor="text1"/>
          <w:sz w:val="24"/>
          <w:szCs w:val="24"/>
        </w:rPr>
        <w:t xml:space="preserve"> of the </w:t>
      </w:r>
      <w:r w:rsidR="006B5339" w:rsidRPr="006A1BEB">
        <w:rPr>
          <w:rFonts w:cstheme="minorHAnsi"/>
          <w:bCs/>
          <w:color w:val="000000" w:themeColor="text1"/>
          <w:sz w:val="24"/>
          <w:szCs w:val="24"/>
        </w:rPr>
        <w:t>District’s knowledge</w:t>
      </w:r>
      <w:r w:rsidR="00CF514F" w:rsidRPr="006A1BEB">
        <w:rPr>
          <w:rFonts w:cstheme="minorHAnsi"/>
          <w:bCs/>
          <w:color w:val="000000" w:themeColor="text1"/>
          <w:sz w:val="24"/>
          <w:szCs w:val="24"/>
        </w:rPr>
        <w:t xml:space="preserve"> possess valid business licenses and </w:t>
      </w:r>
      <w:r w:rsidR="006B5339" w:rsidRPr="006A1BEB">
        <w:rPr>
          <w:rFonts w:cstheme="minorHAnsi"/>
          <w:bCs/>
          <w:color w:val="000000" w:themeColor="text1"/>
          <w:sz w:val="24"/>
          <w:szCs w:val="24"/>
        </w:rPr>
        <w:t>s</w:t>
      </w:r>
      <w:r w:rsidR="00CF514F" w:rsidRPr="006A1BEB">
        <w:rPr>
          <w:rFonts w:cstheme="minorHAnsi"/>
          <w:bCs/>
          <w:color w:val="000000" w:themeColor="text1"/>
          <w:sz w:val="24"/>
          <w:szCs w:val="24"/>
        </w:rPr>
        <w:t>ellers permits issued by the California State Board of Equalization.  The District</w:t>
      </w:r>
      <w:r w:rsidR="006B5339" w:rsidRPr="006A1BEB">
        <w:rPr>
          <w:rFonts w:cstheme="minorHAnsi"/>
          <w:bCs/>
          <w:color w:val="000000" w:themeColor="text1"/>
          <w:sz w:val="24"/>
          <w:szCs w:val="24"/>
        </w:rPr>
        <w:t xml:space="preserve">, however, </w:t>
      </w:r>
      <w:r w:rsidR="00CF514F" w:rsidRPr="006A1BEB">
        <w:rPr>
          <w:rFonts w:cstheme="minorHAnsi"/>
          <w:bCs/>
          <w:color w:val="000000" w:themeColor="text1"/>
          <w:sz w:val="24"/>
          <w:szCs w:val="24"/>
        </w:rPr>
        <w:t>does not endorse or guarantee the service</w:t>
      </w:r>
      <w:r w:rsidR="0030796E">
        <w:rPr>
          <w:rFonts w:cstheme="minorHAnsi"/>
          <w:bCs/>
          <w:color w:val="000000" w:themeColor="text1"/>
          <w:sz w:val="24"/>
          <w:szCs w:val="24"/>
        </w:rPr>
        <w:t xml:space="preserve">s or workmanship of any of the engraver businesses </w:t>
      </w:r>
      <w:r w:rsidR="006B5339" w:rsidRPr="006A1BEB">
        <w:rPr>
          <w:rFonts w:cstheme="minorHAnsi"/>
          <w:bCs/>
          <w:color w:val="000000" w:themeColor="text1"/>
          <w:sz w:val="24"/>
          <w:szCs w:val="24"/>
        </w:rPr>
        <w:t xml:space="preserve">included on the District’s list, and reserves the </w:t>
      </w:r>
      <w:r w:rsidR="0049554F" w:rsidRPr="006A1BEB">
        <w:rPr>
          <w:rFonts w:cstheme="minorHAnsi"/>
          <w:color w:val="000000" w:themeColor="text1"/>
          <w:sz w:val="24"/>
          <w:szCs w:val="24"/>
        </w:rPr>
        <w:t xml:space="preserve">right to refuse the </w:t>
      </w:r>
      <w:r w:rsidR="00257F6F">
        <w:rPr>
          <w:rFonts w:cstheme="minorHAnsi"/>
          <w:color w:val="000000" w:themeColor="text1"/>
          <w:sz w:val="24"/>
          <w:szCs w:val="24"/>
        </w:rPr>
        <w:t xml:space="preserve">acceptance of an engraved niche cover plate </w:t>
      </w:r>
      <w:r w:rsidR="0049554F" w:rsidRPr="006A1BEB">
        <w:rPr>
          <w:rFonts w:cstheme="minorHAnsi"/>
          <w:color w:val="000000" w:themeColor="text1"/>
          <w:sz w:val="24"/>
          <w:szCs w:val="24"/>
        </w:rPr>
        <w:t xml:space="preserve">upon evidence that the </w:t>
      </w:r>
      <w:r w:rsidR="00257F6F">
        <w:rPr>
          <w:rFonts w:cstheme="minorHAnsi"/>
          <w:color w:val="000000" w:themeColor="text1"/>
          <w:sz w:val="24"/>
          <w:szCs w:val="24"/>
        </w:rPr>
        <w:t xml:space="preserve">engraver business </w:t>
      </w:r>
      <w:r w:rsidR="0049554F" w:rsidRPr="006A1BEB">
        <w:rPr>
          <w:rFonts w:cstheme="minorHAnsi"/>
          <w:color w:val="000000" w:themeColor="text1"/>
          <w:sz w:val="24"/>
          <w:szCs w:val="24"/>
        </w:rPr>
        <w:t xml:space="preserve">does not </w:t>
      </w:r>
      <w:r w:rsidR="00CF514F" w:rsidRPr="006A1BEB">
        <w:rPr>
          <w:rFonts w:cstheme="minorHAnsi"/>
          <w:color w:val="000000" w:themeColor="text1"/>
          <w:sz w:val="24"/>
          <w:szCs w:val="24"/>
        </w:rPr>
        <w:t xml:space="preserve">possess all requisite business, </w:t>
      </w:r>
      <w:r w:rsidR="0049554F" w:rsidRPr="006A1BEB">
        <w:rPr>
          <w:rFonts w:cstheme="minorHAnsi"/>
          <w:color w:val="000000" w:themeColor="text1"/>
          <w:sz w:val="24"/>
          <w:szCs w:val="24"/>
        </w:rPr>
        <w:t>seller and</w:t>
      </w:r>
      <w:r w:rsidR="00407F7F" w:rsidRPr="006A1BEB">
        <w:rPr>
          <w:rFonts w:cstheme="minorHAnsi"/>
          <w:color w:val="000000" w:themeColor="text1"/>
          <w:sz w:val="24"/>
          <w:szCs w:val="24"/>
        </w:rPr>
        <w:t>/or</w:t>
      </w:r>
      <w:r w:rsidR="0049554F" w:rsidRPr="006A1BEB">
        <w:rPr>
          <w:rFonts w:cstheme="minorHAnsi"/>
          <w:color w:val="000000" w:themeColor="text1"/>
          <w:sz w:val="24"/>
          <w:szCs w:val="24"/>
        </w:rPr>
        <w:t xml:space="preserve"> vocational permits </w:t>
      </w:r>
      <w:r w:rsidR="00407F7F" w:rsidRPr="006A1BEB">
        <w:rPr>
          <w:rFonts w:cstheme="minorHAnsi"/>
          <w:color w:val="000000" w:themeColor="text1"/>
          <w:sz w:val="24"/>
          <w:szCs w:val="24"/>
        </w:rPr>
        <w:t>and/</w:t>
      </w:r>
      <w:r w:rsidR="0049554F" w:rsidRPr="006A1BEB">
        <w:rPr>
          <w:rFonts w:cstheme="minorHAnsi"/>
          <w:color w:val="000000" w:themeColor="text1"/>
          <w:sz w:val="24"/>
          <w:szCs w:val="24"/>
        </w:rPr>
        <w:t>or licenses</w:t>
      </w:r>
      <w:r w:rsidR="006B5339" w:rsidRPr="006A1BEB">
        <w:rPr>
          <w:rFonts w:cstheme="minorHAnsi"/>
          <w:color w:val="000000" w:themeColor="text1"/>
          <w:sz w:val="24"/>
          <w:szCs w:val="24"/>
        </w:rPr>
        <w:t>, has received complaints from customers on file with the District or has violated any provision of this policy.</w:t>
      </w:r>
    </w:p>
    <w:p w:rsidR="00CF514F" w:rsidRPr="00F365F9" w:rsidRDefault="00CF514F" w:rsidP="006A1BEB">
      <w:pPr>
        <w:pStyle w:val="ListParagraph"/>
        <w:ind w:left="0"/>
        <w:rPr>
          <w:rFonts w:cstheme="minorHAnsi"/>
          <w:color w:val="000000" w:themeColor="text1"/>
          <w:sz w:val="24"/>
          <w:szCs w:val="24"/>
        </w:rPr>
      </w:pPr>
    </w:p>
    <w:p w:rsidR="0027227E" w:rsidRPr="00BE76CE" w:rsidRDefault="007B438E" w:rsidP="006A1BEB">
      <w:pPr>
        <w:widowControl w:val="0"/>
        <w:jc w:val="both"/>
        <w:rPr>
          <w:rFonts w:eastAsia="Times New Roman" w:cstheme="minorHAnsi"/>
          <w:sz w:val="24"/>
          <w:szCs w:val="24"/>
          <w:u w:val="single"/>
        </w:rPr>
      </w:pPr>
      <w:r>
        <w:rPr>
          <w:rFonts w:eastAsia="Times New Roman" w:cstheme="minorHAnsi"/>
          <w:b/>
          <w:sz w:val="24"/>
          <w:szCs w:val="24"/>
        </w:rPr>
        <w:t>5025</w:t>
      </w:r>
      <w:r w:rsidR="006A1BEB">
        <w:rPr>
          <w:rFonts w:eastAsia="Times New Roman" w:cstheme="minorHAnsi"/>
          <w:b/>
          <w:sz w:val="24"/>
          <w:szCs w:val="24"/>
        </w:rPr>
        <w:t>.0</w:t>
      </w:r>
      <w:r w:rsidR="00E57776">
        <w:rPr>
          <w:rFonts w:eastAsia="Times New Roman" w:cstheme="minorHAnsi"/>
          <w:b/>
          <w:sz w:val="24"/>
          <w:szCs w:val="24"/>
        </w:rPr>
        <w:t>5</w:t>
      </w:r>
      <w:r w:rsidR="00ED613C" w:rsidRPr="006A1BEB">
        <w:rPr>
          <w:rFonts w:eastAsia="Times New Roman" w:cstheme="minorHAnsi"/>
          <w:sz w:val="24"/>
          <w:szCs w:val="24"/>
        </w:rPr>
        <w:t xml:space="preserve"> </w:t>
      </w:r>
      <w:r w:rsidR="005A75F7" w:rsidRPr="006A1BEB">
        <w:rPr>
          <w:rFonts w:eastAsia="Times New Roman" w:cstheme="minorHAnsi"/>
          <w:sz w:val="24"/>
          <w:szCs w:val="24"/>
        </w:rPr>
        <w:t>T</w:t>
      </w:r>
      <w:r w:rsidR="005A75F7" w:rsidRPr="00BE76CE">
        <w:rPr>
          <w:rFonts w:eastAsia="Times New Roman" w:cstheme="minorHAnsi"/>
          <w:sz w:val="24"/>
          <w:szCs w:val="24"/>
        </w:rPr>
        <w:t>he</w:t>
      </w:r>
      <w:r w:rsidR="00257F6F" w:rsidRPr="00BE76CE">
        <w:rPr>
          <w:rFonts w:eastAsia="Times New Roman" w:cstheme="minorHAnsi"/>
          <w:sz w:val="24"/>
          <w:szCs w:val="24"/>
        </w:rPr>
        <w:t xml:space="preserve"> District provides, for engraving purposes, only one niche cover plate per niche</w:t>
      </w:r>
      <w:r w:rsidR="00BE76CE" w:rsidRPr="00BE76CE">
        <w:rPr>
          <w:rFonts w:eastAsia="Times New Roman" w:cstheme="minorHAnsi"/>
          <w:sz w:val="24"/>
          <w:szCs w:val="24"/>
        </w:rPr>
        <w:t>, which may include o</w:t>
      </w:r>
      <w:r w:rsidR="0027227E" w:rsidRPr="00BE76CE">
        <w:rPr>
          <w:rFonts w:eastAsia="Times New Roman" w:cstheme="minorHAnsi"/>
          <w:sz w:val="24"/>
          <w:szCs w:val="24"/>
        </w:rPr>
        <w:t>nly one flower vase affixed on the right side of the niche plate</w:t>
      </w:r>
    </w:p>
    <w:p w:rsidR="005A75F7" w:rsidRPr="00BE76CE" w:rsidRDefault="005A75F7" w:rsidP="006A1BEB">
      <w:pPr>
        <w:pStyle w:val="ListParagraph"/>
        <w:ind w:left="0"/>
        <w:rPr>
          <w:rFonts w:eastAsia="Times New Roman" w:cstheme="minorHAnsi"/>
          <w:sz w:val="24"/>
          <w:szCs w:val="24"/>
          <w:u w:val="single"/>
        </w:rPr>
      </w:pPr>
    </w:p>
    <w:p w:rsidR="00F50FA0" w:rsidRPr="006A1BEB" w:rsidRDefault="007B438E" w:rsidP="006A1BEB">
      <w:pPr>
        <w:widowControl w:val="0"/>
        <w:jc w:val="both"/>
        <w:rPr>
          <w:rFonts w:eastAsia="Times New Roman" w:cstheme="minorHAnsi"/>
          <w:sz w:val="24"/>
          <w:szCs w:val="24"/>
          <w:u w:val="single"/>
        </w:rPr>
      </w:pPr>
      <w:r>
        <w:rPr>
          <w:rFonts w:eastAsia="Times New Roman" w:cstheme="minorHAnsi"/>
          <w:b/>
          <w:sz w:val="24"/>
          <w:szCs w:val="24"/>
        </w:rPr>
        <w:t>5025</w:t>
      </w:r>
      <w:r w:rsidR="006A1BEB" w:rsidRPr="00EB6A23">
        <w:rPr>
          <w:rFonts w:eastAsia="Times New Roman" w:cstheme="minorHAnsi"/>
          <w:b/>
          <w:sz w:val="24"/>
          <w:szCs w:val="24"/>
        </w:rPr>
        <w:t>.0</w:t>
      </w:r>
      <w:r w:rsidR="00E57776">
        <w:rPr>
          <w:rFonts w:eastAsia="Times New Roman" w:cstheme="minorHAnsi"/>
          <w:b/>
          <w:sz w:val="24"/>
          <w:szCs w:val="24"/>
        </w:rPr>
        <w:t>6</w:t>
      </w:r>
      <w:r w:rsidR="00F50FA0" w:rsidRPr="00EB6A23">
        <w:rPr>
          <w:rFonts w:eastAsia="Times New Roman" w:cstheme="minorHAnsi"/>
          <w:sz w:val="24"/>
          <w:szCs w:val="24"/>
        </w:rPr>
        <w:t xml:space="preserve"> All </w:t>
      </w:r>
      <w:r w:rsidR="00257F6F">
        <w:rPr>
          <w:rFonts w:eastAsia="Times New Roman" w:cstheme="minorHAnsi"/>
          <w:sz w:val="24"/>
          <w:szCs w:val="24"/>
        </w:rPr>
        <w:t xml:space="preserve">engraved niche cover plates will </w:t>
      </w:r>
      <w:r w:rsidR="00F50FA0" w:rsidRPr="00EB6A23">
        <w:rPr>
          <w:rFonts w:eastAsia="Times New Roman" w:cstheme="minorHAnsi"/>
          <w:sz w:val="24"/>
          <w:szCs w:val="24"/>
        </w:rPr>
        <w:t xml:space="preserve">be installed only by the District. </w:t>
      </w:r>
      <w:r w:rsidR="000F491E" w:rsidRPr="00EB6A23">
        <w:rPr>
          <w:rFonts w:eastAsia="Times New Roman" w:cstheme="minorHAnsi"/>
          <w:sz w:val="24"/>
          <w:szCs w:val="24"/>
        </w:rPr>
        <w:t>The District reserves the right to refuse</w:t>
      </w:r>
      <w:r w:rsidR="00257F6F">
        <w:rPr>
          <w:rFonts w:eastAsia="Times New Roman" w:cstheme="minorHAnsi"/>
          <w:sz w:val="24"/>
          <w:szCs w:val="24"/>
        </w:rPr>
        <w:t xml:space="preserve"> to </w:t>
      </w:r>
      <w:r w:rsidR="000F491E" w:rsidRPr="00EB6A23">
        <w:rPr>
          <w:rFonts w:eastAsia="Times New Roman" w:cstheme="minorHAnsi"/>
          <w:sz w:val="24"/>
          <w:szCs w:val="24"/>
        </w:rPr>
        <w:t>install</w:t>
      </w:r>
      <w:r w:rsidR="00257F6F">
        <w:rPr>
          <w:rFonts w:eastAsia="Times New Roman" w:cstheme="minorHAnsi"/>
          <w:sz w:val="24"/>
          <w:szCs w:val="24"/>
        </w:rPr>
        <w:t xml:space="preserve"> </w:t>
      </w:r>
      <w:r w:rsidR="000F491E" w:rsidRPr="00EB6A23">
        <w:rPr>
          <w:rFonts w:eastAsia="Times New Roman" w:cstheme="minorHAnsi"/>
          <w:sz w:val="24"/>
          <w:szCs w:val="24"/>
        </w:rPr>
        <w:t xml:space="preserve">any </w:t>
      </w:r>
      <w:r w:rsidR="00257F6F">
        <w:rPr>
          <w:rFonts w:eastAsia="Times New Roman" w:cstheme="minorHAnsi"/>
          <w:sz w:val="24"/>
          <w:szCs w:val="24"/>
        </w:rPr>
        <w:t xml:space="preserve">engraved </w:t>
      </w:r>
      <w:r w:rsidR="000F491E" w:rsidRPr="00EB6A23">
        <w:rPr>
          <w:rFonts w:eastAsia="Times New Roman" w:cstheme="minorHAnsi"/>
          <w:sz w:val="24"/>
          <w:szCs w:val="24"/>
        </w:rPr>
        <w:t xml:space="preserve">niche </w:t>
      </w:r>
      <w:r w:rsidR="00257F6F">
        <w:rPr>
          <w:rFonts w:eastAsia="Times New Roman" w:cstheme="minorHAnsi"/>
          <w:sz w:val="24"/>
          <w:szCs w:val="24"/>
        </w:rPr>
        <w:t xml:space="preserve">cover </w:t>
      </w:r>
      <w:r w:rsidR="000F491E" w:rsidRPr="00EB6A23">
        <w:rPr>
          <w:rFonts w:eastAsia="Times New Roman" w:cstheme="minorHAnsi"/>
          <w:sz w:val="24"/>
          <w:szCs w:val="24"/>
        </w:rPr>
        <w:t>plate that do</w:t>
      </w:r>
      <w:r w:rsidR="00407F7F" w:rsidRPr="00EB6A23">
        <w:rPr>
          <w:rFonts w:eastAsia="Times New Roman" w:cstheme="minorHAnsi"/>
          <w:sz w:val="24"/>
          <w:szCs w:val="24"/>
        </w:rPr>
        <w:t>es</w:t>
      </w:r>
      <w:r w:rsidR="000F491E" w:rsidRPr="00EB6A23">
        <w:rPr>
          <w:rFonts w:eastAsia="Times New Roman" w:cstheme="minorHAnsi"/>
          <w:sz w:val="24"/>
          <w:szCs w:val="24"/>
        </w:rPr>
        <w:t xml:space="preserve"> not meet the </w:t>
      </w:r>
      <w:r w:rsidR="00407F7F" w:rsidRPr="00EB6A23">
        <w:rPr>
          <w:rFonts w:eastAsia="Times New Roman" w:cstheme="minorHAnsi"/>
          <w:sz w:val="24"/>
          <w:szCs w:val="24"/>
        </w:rPr>
        <w:t xml:space="preserve">requirements and </w:t>
      </w:r>
      <w:r w:rsidR="000F491E" w:rsidRPr="00EB6A23">
        <w:rPr>
          <w:rFonts w:eastAsia="Times New Roman" w:cstheme="minorHAnsi"/>
          <w:sz w:val="24"/>
          <w:szCs w:val="24"/>
        </w:rPr>
        <w:t xml:space="preserve">specifications set forth in this policy. </w:t>
      </w:r>
      <w:r w:rsidR="00F50FA0" w:rsidRPr="00EB6A23">
        <w:rPr>
          <w:rFonts w:eastAsia="Times New Roman" w:cstheme="minorHAnsi"/>
          <w:sz w:val="24"/>
          <w:szCs w:val="24"/>
        </w:rPr>
        <w:t>A</w:t>
      </w:r>
      <w:r w:rsidR="00F50FA0" w:rsidRPr="006A1BEB">
        <w:rPr>
          <w:rFonts w:eastAsia="Times New Roman" w:cstheme="minorHAnsi"/>
          <w:sz w:val="24"/>
          <w:szCs w:val="24"/>
        </w:rPr>
        <w:t xml:space="preserve">ll </w:t>
      </w:r>
      <w:r w:rsidR="00FA160B" w:rsidRPr="006A1BEB">
        <w:rPr>
          <w:rFonts w:eastAsia="Times New Roman" w:cstheme="minorHAnsi"/>
          <w:sz w:val="24"/>
          <w:szCs w:val="24"/>
        </w:rPr>
        <w:t>unauthorized installations</w:t>
      </w:r>
      <w:r w:rsidR="00F50FA0" w:rsidRPr="006A1BEB">
        <w:rPr>
          <w:rFonts w:eastAsia="Times New Roman" w:cstheme="minorHAnsi"/>
          <w:sz w:val="24"/>
          <w:szCs w:val="24"/>
        </w:rPr>
        <w:t xml:space="preserve"> </w:t>
      </w:r>
      <w:r w:rsidR="003E300C">
        <w:rPr>
          <w:rFonts w:eastAsia="Times New Roman" w:cstheme="minorHAnsi"/>
          <w:sz w:val="24"/>
          <w:szCs w:val="24"/>
        </w:rPr>
        <w:t>wi</w:t>
      </w:r>
      <w:r w:rsidR="00F50FA0" w:rsidRPr="006A1BEB">
        <w:rPr>
          <w:rFonts w:eastAsia="Times New Roman" w:cstheme="minorHAnsi"/>
          <w:sz w:val="24"/>
          <w:szCs w:val="24"/>
        </w:rPr>
        <w:t xml:space="preserve">ll be subject to </w:t>
      </w:r>
      <w:r w:rsidR="00252098" w:rsidRPr="006A1BEB">
        <w:rPr>
          <w:rFonts w:eastAsia="Times New Roman" w:cstheme="minorHAnsi"/>
          <w:sz w:val="24"/>
          <w:szCs w:val="24"/>
        </w:rPr>
        <w:t xml:space="preserve">immediate </w:t>
      </w:r>
      <w:r w:rsidR="00F50FA0" w:rsidRPr="006A1BEB">
        <w:rPr>
          <w:rFonts w:eastAsia="Times New Roman" w:cstheme="minorHAnsi"/>
          <w:sz w:val="24"/>
          <w:szCs w:val="24"/>
        </w:rPr>
        <w:t xml:space="preserve">removal </w:t>
      </w:r>
      <w:r w:rsidR="00257F6F">
        <w:rPr>
          <w:rFonts w:eastAsia="Times New Roman" w:cstheme="minorHAnsi"/>
          <w:sz w:val="24"/>
          <w:szCs w:val="24"/>
        </w:rPr>
        <w:t xml:space="preserve">and disposal </w:t>
      </w:r>
      <w:r w:rsidR="00F50FA0" w:rsidRPr="006A1BEB">
        <w:rPr>
          <w:rFonts w:eastAsia="Times New Roman" w:cstheme="minorHAnsi"/>
          <w:sz w:val="24"/>
          <w:szCs w:val="24"/>
        </w:rPr>
        <w:t xml:space="preserve">by the </w:t>
      </w:r>
      <w:r w:rsidR="00FA160B" w:rsidRPr="006A1BEB">
        <w:rPr>
          <w:rFonts w:eastAsia="Times New Roman" w:cstheme="minorHAnsi"/>
          <w:sz w:val="24"/>
          <w:szCs w:val="24"/>
        </w:rPr>
        <w:t>District</w:t>
      </w:r>
      <w:r w:rsidR="00252098" w:rsidRPr="006A1BEB">
        <w:rPr>
          <w:rFonts w:eastAsia="Times New Roman" w:cstheme="minorHAnsi"/>
          <w:sz w:val="24"/>
          <w:szCs w:val="24"/>
        </w:rPr>
        <w:t xml:space="preserve"> without notice</w:t>
      </w:r>
      <w:r w:rsidR="00257F6F">
        <w:rPr>
          <w:rFonts w:eastAsia="Times New Roman" w:cstheme="minorHAnsi"/>
          <w:sz w:val="24"/>
          <w:szCs w:val="24"/>
        </w:rPr>
        <w:t xml:space="preserve">. The District reserves the right to replace any </w:t>
      </w:r>
      <w:r w:rsidR="00257F6F" w:rsidRPr="006A1BEB">
        <w:rPr>
          <w:rFonts w:eastAsia="Times New Roman" w:cstheme="minorHAnsi"/>
          <w:sz w:val="24"/>
          <w:szCs w:val="24"/>
        </w:rPr>
        <w:t>unauthorized installations</w:t>
      </w:r>
      <w:r w:rsidR="00257F6F">
        <w:rPr>
          <w:rFonts w:eastAsia="Times New Roman" w:cstheme="minorHAnsi"/>
          <w:sz w:val="24"/>
          <w:szCs w:val="24"/>
        </w:rPr>
        <w:t xml:space="preserve"> with one that includes only the name of the decedent</w:t>
      </w:r>
      <w:r w:rsidR="00252098" w:rsidRPr="006A1BEB">
        <w:rPr>
          <w:rFonts w:eastAsia="Times New Roman" w:cstheme="minorHAnsi"/>
          <w:sz w:val="24"/>
          <w:szCs w:val="24"/>
        </w:rPr>
        <w:t>.</w:t>
      </w:r>
      <w:r w:rsidR="00F50FA0" w:rsidRPr="006A1BEB">
        <w:rPr>
          <w:rFonts w:eastAsia="Times New Roman" w:cstheme="minorHAnsi"/>
          <w:sz w:val="24"/>
          <w:szCs w:val="24"/>
        </w:rPr>
        <w:t xml:space="preserve"> Any costs incurred by the </w:t>
      </w:r>
      <w:r w:rsidR="00FA160B" w:rsidRPr="006A1BEB">
        <w:rPr>
          <w:rFonts w:eastAsia="Times New Roman" w:cstheme="minorHAnsi"/>
          <w:sz w:val="24"/>
          <w:szCs w:val="24"/>
        </w:rPr>
        <w:t>District</w:t>
      </w:r>
      <w:r w:rsidR="00F50FA0" w:rsidRPr="006A1BEB">
        <w:rPr>
          <w:rFonts w:eastAsia="Times New Roman" w:cstheme="minorHAnsi"/>
          <w:sz w:val="24"/>
          <w:szCs w:val="24"/>
        </w:rPr>
        <w:t xml:space="preserve"> for removal</w:t>
      </w:r>
      <w:r w:rsidR="00257F6F">
        <w:rPr>
          <w:rFonts w:eastAsia="Times New Roman" w:cstheme="minorHAnsi"/>
          <w:sz w:val="24"/>
          <w:szCs w:val="24"/>
        </w:rPr>
        <w:t>,</w:t>
      </w:r>
      <w:r w:rsidR="00252098" w:rsidRPr="006A1BEB">
        <w:rPr>
          <w:rFonts w:eastAsia="Times New Roman" w:cstheme="minorHAnsi"/>
          <w:sz w:val="24"/>
          <w:szCs w:val="24"/>
        </w:rPr>
        <w:t xml:space="preserve"> disposal</w:t>
      </w:r>
      <w:r w:rsidR="00257F6F">
        <w:rPr>
          <w:rFonts w:eastAsia="Times New Roman" w:cstheme="minorHAnsi"/>
          <w:sz w:val="24"/>
          <w:szCs w:val="24"/>
        </w:rPr>
        <w:t xml:space="preserve"> or replacement</w:t>
      </w:r>
      <w:r w:rsidR="00252098" w:rsidRPr="006A1BEB">
        <w:rPr>
          <w:rFonts w:eastAsia="Times New Roman" w:cstheme="minorHAnsi"/>
          <w:sz w:val="24"/>
          <w:szCs w:val="24"/>
        </w:rPr>
        <w:t xml:space="preserve"> of any unauthorized installations </w:t>
      </w:r>
      <w:r w:rsidR="00257F6F">
        <w:rPr>
          <w:rFonts w:eastAsia="Times New Roman" w:cstheme="minorHAnsi"/>
          <w:sz w:val="24"/>
          <w:szCs w:val="24"/>
        </w:rPr>
        <w:t xml:space="preserve">will </w:t>
      </w:r>
      <w:r w:rsidR="00F50FA0" w:rsidRPr="006A1BEB">
        <w:rPr>
          <w:rFonts w:eastAsia="Times New Roman" w:cstheme="minorHAnsi"/>
          <w:sz w:val="24"/>
          <w:szCs w:val="24"/>
        </w:rPr>
        <w:t xml:space="preserve">be </w:t>
      </w:r>
      <w:r w:rsidR="00FA160B" w:rsidRPr="006A1BEB">
        <w:rPr>
          <w:rFonts w:eastAsia="Times New Roman" w:cstheme="minorHAnsi"/>
          <w:sz w:val="24"/>
          <w:szCs w:val="24"/>
        </w:rPr>
        <w:t>charged</w:t>
      </w:r>
      <w:r w:rsidR="00F50FA0" w:rsidRPr="006A1BEB">
        <w:rPr>
          <w:rFonts w:eastAsia="Times New Roman" w:cstheme="minorHAnsi"/>
          <w:sz w:val="24"/>
          <w:szCs w:val="24"/>
        </w:rPr>
        <w:t xml:space="preserve"> to the </w:t>
      </w:r>
      <w:r w:rsidR="00407F7F" w:rsidRPr="006A1BEB">
        <w:rPr>
          <w:rFonts w:eastAsia="Times New Roman" w:cstheme="minorHAnsi"/>
          <w:sz w:val="24"/>
          <w:szCs w:val="24"/>
        </w:rPr>
        <w:t xml:space="preserve">record </w:t>
      </w:r>
      <w:r w:rsidR="00257F6F">
        <w:rPr>
          <w:rFonts w:eastAsia="Times New Roman" w:cstheme="minorHAnsi"/>
          <w:sz w:val="24"/>
          <w:szCs w:val="24"/>
        </w:rPr>
        <w:t xml:space="preserve">interment rights </w:t>
      </w:r>
      <w:r w:rsidR="00F50FA0" w:rsidRPr="006A1BEB">
        <w:rPr>
          <w:rFonts w:eastAsia="Times New Roman" w:cstheme="minorHAnsi"/>
          <w:sz w:val="24"/>
          <w:szCs w:val="24"/>
        </w:rPr>
        <w:t xml:space="preserve">owner </w:t>
      </w:r>
      <w:r w:rsidR="00FA160B" w:rsidRPr="006A1BEB">
        <w:rPr>
          <w:rFonts w:eastAsia="Times New Roman" w:cstheme="minorHAnsi"/>
          <w:sz w:val="24"/>
          <w:szCs w:val="24"/>
        </w:rPr>
        <w:t>and shall</w:t>
      </w:r>
      <w:r w:rsidR="00F50FA0" w:rsidRPr="006A1BEB">
        <w:rPr>
          <w:rFonts w:eastAsia="Times New Roman" w:cstheme="minorHAnsi"/>
          <w:sz w:val="24"/>
          <w:szCs w:val="24"/>
        </w:rPr>
        <w:t xml:space="preserve"> be </w:t>
      </w:r>
      <w:r w:rsidR="00F50FA0" w:rsidRPr="006A1BEB">
        <w:rPr>
          <w:rFonts w:eastAsia="Times New Roman" w:cstheme="minorHAnsi"/>
          <w:sz w:val="24"/>
          <w:szCs w:val="24"/>
        </w:rPr>
        <w:lastRenderedPageBreak/>
        <w:t xml:space="preserve">due and payable to the </w:t>
      </w:r>
      <w:r w:rsidR="00FA160B" w:rsidRPr="006A1BEB">
        <w:rPr>
          <w:rFonts w:eastAsia="Times New Roman" w:cstheme="minorHAnsi"/>
          <w:sz w:val="24"/>
          <w:szCs w:val="24"/>
        </w:rPr>
        <w:t>District</w:t>
      </w:r>
      <w:r w:rsidR="00F50FA0" w:rsidRPr="006A1BEB">
        <w:rPr>
          <w:rFonts w:eastAsia="Times New Roman" w:cstheme="minorHAnsi"/>
          <w:sz w:val="24"/>
          <w:szCs w:val="24"/>
        </w:rPr>
        <w:t xml:space="preserve"> </w:t>
      </w:r>
      <w:r w:rsidR="00FA160B" w:rsidRPr="006A1BEB">
        <w:rPr>
          <w:rFonts w:eastAsia="Times New Roman" w:cstheme="minorHAnsi"/>
          <w:sz w:val="24"/>
          <w:szCs w:val="24"/>
        </w:rPr>
        <w:t>within</w:t>
      </w:r>
      <w:r w:rsidR="00F50FA0" w:rsidRPr="006A1BEB">
        <w:rPr>
          <w:rFonts w:eastAsia="Times New Roman" w:cstheme="minorHAnsi"/>
          <w:sz w:val="24"/>
          <w:szCs w:val="24"/>
        </w:rPr>
        <w:t xml:space="preserve"> 30 days of </w:t>
      </w:r>
      <w:r w:rsidR="00FA160B" w:rsidRPr="006A1BEB">
        <w:rPr>
          <w:rFonts w:eastAsia="Times New Roman" w:cstheme="minorHAnsi"/>
          <w:sz w:val="24"/>
          <w:szCs w:val="24"/>
        </w:rPr>
        <w:t>the date</w:t>
      </w:r>
      <w:r w:rsidR="00F50FA0" w:rsidRPr="006A1BEB">
        <w:rPr>
          <w:rFonts w:eastAsia="Times New Roman" w:cstheme="minorHAnsi"/>
          <w:sz w:val="24"/>
          <w:szCs w:val="24"/>
        </w:rPr>
        <w:t xml:space="preserve"> an </w:t>
      </w:r>
      <w:r w:rsidR="00FA160B" w:rsidRPr="006A1BEB">
        <w:rPr>
          <w:rFonts w:eastAsia="Times New Roman" w:cstheme="minorHAnsi"/>
          <w:sz w:val="24"/>
          <w:szCs w:val="24"/>
        </w:rPr>
        <w:t>invoice</w:t>
      </w:r>
      <w:r w:rsidR="00F50FA0" w:rsidRPr="006A1BEB">
        <w:rPr>
          <w:rFonts w:eastAsia="Times New Roman" w:cstheme="minorHAnsi"/>
          <w:sz w:val="24"/>
          <w:szCs w:val="24"/>
        </w:rPr>
        <w:t xml:space="preserve"> is </w:t>
      </w:r>
      <w:r w:rsidR="00FA160B" w:rsidRPr="006A1BEB">
        <w:rPr>
          <w:rFonts w:eastAsia="Times New Roman" w:cstheme="minorHAnsi"/>
          <w:sz w:val="24"/>
          <w:szCs w:val="24"/>
        </w:rPr>
        <w:t>dispatch</w:t>
      </w:r>
      <w:r w:rsidR="00F50FA0" w:rsidRPr="006A1BEB">
        <w:rPr>
          <w:rFonts w:eastAsia="Times New Roman" w:cstheme="minorHAnsi"/>
          <w:sz w:val="24"/>
          <w:szCs w:val="24"/>
        </w:rPr>
        <w:t xml:space="preserve"> to the </w:t>
      </w:r>
      <w:r w:rsidR="00407F7F" w:rsidRPr="006A1BEB">
        <w:rPr>
          <w:rFonts w:eastAsia="Times New Roman" w:cstheme="minorHAnsi"/>
          <w:sz w:val="24"/>
          <w:szCs w:val="24"/>
        </w:rPr>
        <w:t xml:space="preserve">record </w:t>
      </w:r>
      <w:r w:rsidR="00F50FA0" w:rsidRPr="006A1BEB">
        <w:rPr>
          <w:rFonts w:eastAsia="Times New Roman" w:cstheme="minorHAnsi"/>
          <w:sz w:val="24"/>
          <w:szCs w:val="24"/>
        </w:rPr>
        <w:t xml:space="preserve">owner </w:t>
      </w:r>
      <w:r w:rsidR="00FA160B" w:rsidRPr="006A1BEB">
        <w:rPr>
          <w:rFonts w:eastAsia="Times New Roman" w:cstheme="minorHAnsi"/>
          <w:sz w:val="24"/>
          <w:szCs w:val="24"/>
        </w:rPr>
        <w:t xml:space="preserve">by certified mail, sent by electronic mail or personally delivered. </w:t>
      </w:r>
    </w:p>
    <w:p w:rsidR="00252098" w:rsidRPr="00F365F9" w:rsidRDefault="00252098" w:rsidP="006A1BEB">
      <w:pPr>
        <w:pStyle w:val="ListParagraph"/>
        <w:ind w:left="0"/>
        <w:rPr>
          <w:rFonts w:eastAsia="Times New Roman" w:cstheme="minorHAnsi"/>
          <w:sz w:val="24"/>
          <w:szCs w:val="24"/>
          <w:u w:val="single"/>
        </w:rPr>
      </w:pPr>
    </w:p>
    <w:p w:rsidR="00CD4078" w:rsidRDefault="007B438E" w:rsidP="00540DBD">
      <w:pPr>
        <w:widowControl w:val="0"/>
        <w:jc w:val="both"/>
        <w:rPr>
          <w:rFonts w:eastAsia="Times New Roman" w:cstheme="minorHAnsi"/>
          <w:sz w:val="24"/>
          <w:szCs w:val="24"/>
        </w:rPr>
      </w:pPr>
      <w:r>
        <w:rPr>
          <w:rFonts w:eastAsia="Times New Roman" w:cstheme="minorHAnsi"/>
          <w:b/>
          <w:sz w:val="24"/>
          <w:szCs w:val="24"/>
        </w:rPr>
        <w:t>5025</w:t>
      </w:r>
      <w:r w:rsidR="00E57776">
        <w:rPr>
          <w:rFonts w:eastAsia="Times New Roman" w:cstheme="minorHAnsi"/>
          <w:b/>
          <w:sz w:val="24"/>
          <w:szCs w:val="24"/>
        </w:rPr>
        <w:t>.07</w:t>
      </w:r>
      <w:r w:rsidR="00E57776" w:rsidRPr="006A1BEB">
        <w:rPr>
          <w:rFonts w:eastAsia="Times New Roman" w:cstheme="minorHAnsi"/>
          <w:sz w:val="24"/>
          <w:szCs w:val="24"/>
        </w:rPr>
        <w:t xml:space="preserve"> All</w:t>
      </w:r>
      <w:r w:rsidR="00252098" w:rsidRPr="00EB6A23">
        <w:rPr>
          <w:rFonts w:eastAsia="Times New Roman" w:cstheme="minorHAnsi"/>
          <w:sz w:val="24"/>
          <w:szCs w:val="24"/>
        </w:rPr>
        <w:t xml:space="preserve"> </w:t>
      </w:r>
      <w:r w:rsidR="00540DBD">
        <w:rPr>
          <w:rFonts w:eastAsia="Times New Roman" w:cstheme="minorHAnsi"/>
          <w:sz w:val="24"/>
          <w:szCs w:val="24"/>
        </w:rPr>
        <w:t xml:space="preserve">engraved </w:t>
      </w:r>
      <w:r w:rsidR="003E300C" w:rsidRPr="00EB6A23">
        <w:rPr>
          <w:rFonts w:eastAsia="Times New Roman" w:cstheme="minorHAnsi"/>
          <w:sz w:val="24"/>
          <w:szCs w:val="24"/>
        </w:rPr>
        <w:t xml:space="preserve">niche </w:t>
      </w:r>
      <w:r w:rsidR="00540DBD">
        <w:rPr>
          <w:rFonts w:eastAsia="Times New Roman" w:cstheme="minorHAnsi"/>
          <w:sz w:val="24"/>
          <w:szCs w:val="24"/>
        </w:rPr>
        <w:t xml:space="preserve">cover </w:t>
      </w:r>
      <w:r w:rsidR="003E300C" w:rsidRPr="00EB6A23">
        <w:rPr>
          <w:rFonts w:eastAsia="Times New Roman" w:cstheme="minorHAnsi"/>
          <w:sz w:val="24"/>
          <w:szCs w:val="24"/>
        </w:rPr>
        <w:t xml:space="preserve">plates </w:t>
      </w:r>
      <w:r w:rsidR="00540DBD">
        <w:rPr>
          <w:rFonts w:eastAsia="Times New Roman" w:cstheme="minorHAnsi"/>
          <w:sz w:val="24"/>
          <w:szCs w:val="24"/>
        </w:rPr>
        <w:t xml:space="preserve">will be installed in a manner that is </w:t>
      </w:r>
      <w:r w:rsidR="00252098" w:rsidRPr="00EB6A23">
        <w:rPr>
          <w:rFonts w:eastAsia="Times New Roman" w:cstheme="minorHAnsi"/>
          <w:sz w:val="24"/>
          <w:szCs w:val="24"/>
        </w:rPr>
        <w:t>consistent with the official plans and design</w:t>
      </w:r>
      <w:r w:rsidR="000F491E" w:rsidRPr="00EB6A23">
        <w:rPr>
          <w:rFonts w:eastAsia="Times New Roman" w:cstheme="minorHAnsi"/>
          <w:sz w:val="24"/>
          <w:szCs w:val="24"/>
        </w:rPr>
        <w:t>s</w:t>
      </w:r>
      <w:r w:rsidR="00252098" w:rsidRPr="00EB6A23">
        <w:rPr>
          <w:rFonts w:eastAsia="Times New Roman" w:cstheme="minorHAnsi"/>
          <w:sz w:val="24"/>
          <w:szCs w:val="24"/>
        </w:rPr>
        <w:t xml:space="preserve"> of the </w:t>
      </w:r>
      <w:r w:rsidR="00540DBD">
        <w:rPr>
          <w:rFonts w:eastAsia="Times New Roman" w:cstheme="minorHAnsi"/>
          <w:sz w:val="24"/>
          <w:szCs w:val="24"/>
        </w:rPr>
        <w:t>particular niche structure (columbarium).</w:t>
      </w:r>
    </w:p>
    <w:p w:rsidR="00540DBD" w:rsidRDefault="00540DBD" w:rsidP="006A1BEB">
      <w:pPr>
        <w:pStyle w:val="ListParagraph"/>
        <w:widowControl w:val="0"/>
        <w:ind w:left="0"/>
        <w:jc w:val="both"/>
        <w:rPr>
          <w:rFonts w:eastAsia="Times New Roman" w:cstheme="minorHAnsi"/>
          <w:b/>
          <w:sz w:val="24"/>
          <w:szCs w:val="24"/>
        </w:rPr>
      </w:pPr>
    </w:p>
    <w:p w:rsidR="006717F5" w:rsidRDefault="007B438E" w:rsidP="006A1BEB">
      <w:pPr>
        <w:pStyle w:val="ListParagraph"/>
        <w:widowControl w:val="0"/>
        <w:ind w:left="0"/>
        <w:jc w:val="both"/>
        <w:rPr>
          <w:rFonts w:eastAsia="Times New Roman" w:cstheme="minorHAnsi"/>
          <w:sz w:val="24"/>
          <w:szCs w:val="24"/>
        </w:rPr>
      </w:pPr>
      <w:r>
        <w:rPr>
          <w:rFonts w:eastAsia="Times New Roman" w:cstheme="minorHAnsi"/>
          <w:b/>
          <w:sz w:val="24"/>
          <w:szCs w:val="24"/>
        </w:rPr>
        <w:t>5025</w:t>
      </w:r>
      <w:r w:rsidR="006A1BEB">
        <w:rPr>
          <w:rFonts w:eastAsia="Times New Roman" w:cstheme="minorHAnsi"/>
          <w:b/>
          <w:sz w:val="24"/>
          <w:szCs w:val="24"/>
        </w:rPr>
        <w:t>.0</w:t>
      </w:r>
      <w:r w:rsidR="00E57776">
        <w:rPr>
          <w:rFonts w:eastAsia="Times New Roman" w:cstheme="minorHAnsi"/>
          <w:b/>
          <w:sz w:val="24"/>
          <w:szCs w:val="24"/>
        </w:rPr>
        <w:t>8</w:t>
      </w:r>
      <w:r w:rsidR="00565E12" w:rsidRPr="00F365F9">
        <w:rPr>
          <w:rFonts w:eastAsia="Times New Roman" w:cstheme="minorHAnsi"/>
          <w:sz w:val="24"/>
          <w:szCs w:val="24"/>
        </w:rPr>
        <w:t xml:space="preserve"> </w:t>
      </w:r>
      <w:r w:rsidR="009E6B14">
        <w:rPr>
          <w:rFonts w:eastAsia="Times New Roman" w:cstheme="minorHAnsi"/>
          <w:sz w:val="24"/>
          <w:szCs w:val="24"/>
        </w:rPr>
        <w:t xml:space="preserve">In no case shall the size, shape or thickness of a niche cover plate be altered from its original state for engraving purposes. </w:t>
      </w:r>
      <w:r w:rsidR="00565E12" w:rsidRPr="00F365F9">
        <w:rPr>
          <w:rFonts w:eastAsia="Times New Roman" w:cstheme="minorHAnsi"/>
          <w:sz w:val="24"/>
          <w:szCs w:val="24"/>
        </w:rPr>
        <w:t xml:space="preserve">All </w:t>
      </w:r>
      <w:r w:rsidR="00540DBD">
        <w:rPr>
          <w:rFonts w:eastAsia="Times New Roman" w:cstheme="minorHAnsi"/>
          <w:sz w:val="24"/>
          <w:szCs w:val="24"/>
        </w:rPr>
        <w:t xml:space="preserve">engraved </w:t>
      </w:r>
      <w:r w:rsidR="00FB6134">
        <w:rPr>
          <w:rFonts w:eastAsia="Times New Roman" w:cstheme="minorHAnsi"/>
          <w:sz w:val="24"/>
          <w:szCs w:val="24"/>
        </w:rPr>
        <w:t xml:space="preserve">niche </w:t>
      </w:r>
      <w:r w:rsidR="00540DBD">
        <w:rPr>
          <w:rFonts w:eastAsia="Times New Roman" w:cstheme="minorHAnsi"/>
          <w:sz w:val="24"/>
          <w:szCs w:val="24"/>
        </w:rPr>
        <w:t xml:space="preserve">cover </w:t>
      </w:r>
      <w:r w:rsidR="00FB6134">
        <w:rPr>
          <w:rFonts w:eastAsia="Times New Roman" w:cstheme="minorHAnsi"/>
          <w:sz w:val="24"/>
          <w:szCs w:val="24"/>
        </w:rPr>
        <w:t xml:space="preserve">plates </w:t>
      </w:r>
      <w:r w:rsidR="00540DBD">
        <w:rPr>
          <w:rFonts w:eastAsia="Times New Roman" w:cstheme="minorHAnsi"/>
          <w:sz w:val="24"/>
          <w:szCs w:val="24"/>
        </w:rPr>
        <w:t xml:space="preserve">must remain </w:t>
      </w:r>
      <w:r w:rsidR="00673DC7" w:rsidRPr="00F365F9">
        <w:rPr>
          <w:rFonts w:eastAsia="Times New Roman" w:cstheme="minorHAnsi"/>
          <w:sz w:val="24"/>
          <w:szCs w:val="24"/>
        </w:rPr>
        <w:t xml:space="preserve">flat </w:t>
      </w:r>
      <w:r w:rsidR="00B4760B" w:rsidRPr="00F365F9">
        <w:rPr>
          <w:rFonts w:eastAsia="Times New Roman" w:cstheme="minorHAnsi"/>
          <w:sz w:val="24"/>
          <w:szCs w:val="24"/>
        </w:rPr>
        <w:t>with smooth edges</w:t>
      </w:r>
      <w:r w:rsidR="009E6B14">
        <w:rPr>
          <w:rFonts w:eastAsia="Times New Roman" w:cstheme="minorHAnsi"/>
          <w:sz w:val="24"/>
          <w:szCs w:val="24"/>
        </w:rPr>
        <w:t xml:space="preserve">. They shall also </w:t>
      </w:r>
      <w:r w:rsidR="00540DBD">
        <w:rPr>
          <w:rFonts w:eastAsia="Times New Roman" w:cstheme="minorHAnsi"/>
          <w:sz w:val="24"/>
          <w:szCs w:val="24"/>
        </w:rPr>
        <w:t xml:space="preserve">remain </w:t>
      </w:r>
      <w:r w:rsidR="006717F5">
        <w:rPr>
          <w:rFonts w:eastAsia="Times New Roman" w:cstheme="minorHAnsi"/>
          <w:sz w:val="24"/>
          <w:szCs w:val="24"/>
        </w:rPr>
        <w:t>square (</w:t>
      </w:r>
      <w:proofErr w:type="spellStart"/>
      <w:r w:rsidR="006717F5">
        <w:rPr>
          <w:rFonts w:eastAsia="Times New Roman" w:cstheme="minorHAnsi"/>
          <w:sz w:val="24"/>
          <w:szCs w:val="24"/>
        </w:rPr>
        <w:t>12”x12</w:t>
      </w:r>
      <w:proofErr w:type="spellEnd"/>
      <w:r w:rsidR="006717F5">
        <w:rPr>
          <w:rFonts w:eastAsia="Times New Roman" w:cstheme="minorHAnsi"/>
          <w:sz w:val="24"/>
          <w:szCs w:val="24"/>
        </w:rPr>
        <w:t>”).</w:t>
      </w:r>
    </w:p>
    <w:p w:rsidR="006717F5" w:rsidRDefault="006717F5" w:rsidP="006A1BEB">
      <w:pPr>
        <w:pStyle w:val="ListParagraph"/>
        <w:widowControl w:val="0"/>
        <w:ind w:left="0"/>
        <w:jc w:val="both"/>
        <w:rPr>
          <w:rFonts w:eastAsia="Times New Roman" w:cstheme="minorHAnsi"/>
          <w:sz w:val="24"/>
          <w:szCs w:val="24"/>
        </w:rPr>
      </w:pPr>
    </w:p>
    <w:p w:rsidR="00137B91" w:rsidRDefault="007B438E" w:rsidP="006A1BEB">
      <w:pPr>
        <w:pStyle w:val="ListParagraph"/>
        <w:widowControl w:val="0"/>
        <w:ind w:left="0"/>
        <w:jc w:val="both"/>
        <w:rPr>
          <w:rFonts w:eastAsia="Times New Roman" w:cstheme="minorHAnsi"/>
          <w:sz w:val="24"/>
          <w:szCs w:val="24"/>
        </w:rPr>
      </w:pPr>
      <w:r>
        <w:rPr>
          <w:rFonts w:eastAsia="Times New Roman" w:cstheme="minorHAnsi"/>
          <w:b/>
          <w:sz w:val="24"/>
          <w:szCs w:val="24"/>
        </w:rPr>
        <w:t>5025</w:t>
      </w:r>
      <w:r w:rsidR="00AE5321">
        <w:rPr>
          <w:rFonts w:eastAsia="Times New Roman" w:cstheme="minorHAnsi"/>
          <w:b/>
          <w:sz w:val="24"/>
          <w:szCs w:val="24"/>
        </w:rPr>
        <w:t>.0</w:t>
      </w:r>
      <w:r w:rsidR="00E57776">
        <w:rPr>
          <w:rFonts w:eastAsia="Times New Roman" w:cstheme="minorHAnsi"/>
          <w:b/>
          <w:sz w:val="24"/>
          <w:szCs w:val="24"/>
        </w:rPr>
        <w:t>9</w:t>
      </w:r>
      <w:r w:rsidR="00AE5321">
        <w:rPr>
          <w:rFonts w:eastAsia="Times New Roman" w:cstheme="minorHAnsi"/>
          <w:b/>
          <w:sz w:val="24"/>
          <w:szCs w:val="24"/>
        </w:rPr>
        <w:t xml:space="preserve"> </w:t>
      </w:r>
      <w:r w:rsidR="00AE5321" w:rsidRPr="00AE5321">
        <w:rPr>
          <w:rFonts w:eastAsia="Times New Roman" w:cstheme="minorHAnsi"/>
          <w:sz w:val="24"/>
          <w:szCs w:val="24"/>
        </w:rPr>
        <w:t>No covers shall be placed over a niche cover plate</w:t>
      </w:r>
      <w:r w:rsidR="00AE5321">
        <w:rPr>
          <w:rFonts w:eastAsia="Times New Roman" w:cstheme="minorHAnsi"/>
          <w:sz w:val="24"/>
          <w:szCs w:val="24"/>
        </w:rPr>
        <w:t xml:space="preserve">.  </w:t>
      </w:r>
      <w:r w:rsidR="000F491E" w:rsidRPr="00F365F9">
        <w:rPr>
          <w:rFonts w:eastAsia="Times New Roman" w:cstheme="minorHAnsi"/>
          <w:sz w:val="24"/>
          <w:szCs w:val="24"/>
        </w:rPr>
        <w:t>All covers will be immediately removed and disposed of by the District as it deems appropriate</w:t>
      </w:r>
      <w:r w:rsidR="00407F7F" w:rsidRPr="00F365F9">
        <w:rPr>
          <w:rFonts w:eastAsia="Times New Roman" w:cstheme="minorHAnsi"/>
          <w:sz w:val="24"/>
          <w:szCs w:val="24"/>
        </w:rPr>
        <w:t xml:space="preserve"> without notice to the record owner</w:t>
      </w:r>
      <w:r w:rsidR="00AE5321">
        <w:rPr>
          <w:rFonts w:eastAsia="Times New Roman" w:cstheme="minorHAnsi"/>
          <w:sz w:val="24"/>
          <w:szCs w:val="24"/>
        </w:rPr>
        <w:t xml:space="preserve"> on the respective niche’s interment rights</w:t>
      </w:r>
      <w:r w:rsidR="000F491E" w:rsidRPr="00F365F9">
        <w:rPr>
          <w:rFonts w:eastAsia="Times New Roman" w:cstheme="minorHAnsi"/>
          <w:sz w:val="24"/>
          <w:szCs w:val="24"/>
        </w:rPr>
        <w:t>.  Any costs incurred by the District for the re</w:t>
      </w:r>
      <w:r w:rsidR="00FB6134">
        <w:rPr>
          <w:rFonts w:eastAsia="Times New Roman" w:cstheme="minorHAnsi"/>
          <w:sz w:val="24"/>
          <w:szCs w:val="24"/>
        </w:rPr>
        <w:t xml:space="preserve">moval </w:t>
      </w:r>
      <w:r w:rsidR="00AE5321">
        <w:rPr>
          <w:rFonts w:eastAsia="Times New Roman" w:cstheme="minorHAnsi"/>
          <w:sz w:val="24"/>
          <w:szCs w:val="24"/>
        </w:rPr>
        <w:t xml:space="preserve">and disposal </w:t>
      </w:r>
      <w:r w:rsidR="00FB6134">
        <w:rPr>
          <w:rFonts w:eastAsia="Times New Roman" w:cstheme="minorHAnsi"/>
          <w:sz w:val="24"/>
          <w:szCs w:val="24"/>
        </w:rPr>
        <w:t>of covers wi</w:t>
      </w:r>
      <w:r w:rsidR="000F491E" w:rsidRPr="00F365F9">
        <w:rPr>
          <w:rFonts w:eastAsia="Times New Roman" w:cstheme="minorHAnsi"/>
          <w:sz w:val="24"/>
          <w:szCs w:val="24"/>
        </w:rPr>
        <w:t xml:space="preserve">ll be charged to the </w:t>
      </w:r>
      <w:r w:rsidR="00407F7F" w:rsidRPr="00F365F9">
        <w:rPr>
          <w:rFonts w:eastAsia="Times New Roman" w:cstheme="minorHAnsi"/>
          <w:sz w:val="24"/>
          <w:szCs w:val="24"/>
        </w:rPr>
        <w:t xml:space="preserve">record </w:t>
      </w:r>
      <w:r w:rsidR="004B5A95">
        <w:rPr>
          <w:rFonts w:eastAsia="Times New Roman" w:cstheme="minorHAnsi"/>
          <w:sz w:val="24"/>
          <w:szCs w:val="24"/>
        </w:rPr>
        <w:t>owner.</w:t>
      </w:r>
    </w:p>
    <w:p w:rsidR="004B5A95" w:rsidRPr="00F365F9" w:rsidRDefault="004B5A95" w:rsidP="006A1BEB">
      <w:pPr>
        <w:pStyle w:val="ListParagraph"/>
        <w:widowControl w:val="0"/>
        <w:ind w:left="0"/>
        <w:jc w:val="both"/>
        <w:rPr>
          <w:rFonts w:eastAsia="Times New Roman" w:cstheme="minorHAnsi"/>
          <w:sz w:val="24"/>
          <w:szCs w:val="24"/>
        </w:rPr>
      </w:pPr>
    </w:p>
    <w:p w:rsidR="007F31FC" w:rsidRDefault="007B438E" w:rsidP="006A1BEB">
      <w:pPr>
        <w:widowControl w:val="0"/>
        <w:jc w:val="both"/>
        <w:rPr>
          <w:rFonts w:eastAsia="Times New Roman" w:cstheme="minorHAnsi"/>
          <w:sz w:val="24"/>
          <w:szCs w:val="24"/>
        </w:rPr>
      </w:pPr>
      <w:r>
        <w:rPr>
          <w:rFonts w:eastAsia="Times New Roman" w:cstheme="minorHAnsi"/>
          <w:b/>
          <w:sz w:val="24"/>
          <w:szCs w:val="24"/>
        </w:rPr>
        <w:t>5025</w:t>
      </w:r>
      <w:r w:rsidR="00BE76CE">
        <w:rPr>
          <w:rFonts w:eastAsia="Times New Roman" w:cstheme="minorHAnsi"/>
          <w:b/>
          <w:sz w:val="24"/>
          <w:szCs w:val="24"/>
        </w:rPr>
        <w:t>.10</w:t>
      </w:r>
      <w:r w:rsidR="00BE76CE" w:rsidRPr="006A1BEB">
        <w:rPr>
          <w:rFonts w:eastAsia="Times New Roman" w:cstheme="minorHAnsi"/>
          <w:sz w:val="24"/>
          <w:szCs w:val="24"/>
        </w:rPr>
        <w:t xml:space="preserve"> </w:t>
      </w:r>
      <w:r w:rsidR="00BE76CE">
        <w:rPr>
          <w:rFonts w:eastAsia="Times New Roman" w:cstheme="minorHAnsi"/>
          <w:sz w:val="24"/>
          <w:szCs w:val="24"/>
        </w:rPr>
        <w:t>Niche</w:t>
      </w:r>
      <w:r w:rsidR="003312BC" w:rsidRPr="00EB6A23">
        <w:rPr>
          <w:rFonts w:eastAsia="Times New Roman" w:cstheme="minorHAnsi"/>
          <w:sz w:val="24"/>
          <w:szCs w:val="24"/>
        </w:rPr>
        <w:t xml:space="preserve"> </w:t>
      </w:r>
      <w:r w:rsidR="007F31FC">
        <w:rPr>
          <w:rFonts w:eastAsia="Times New Roman" w:cstheme="minorHAnsi"/>
          <w:sz w:val="24"/>
          <w:szCs w:val="24"/>
        </w:rPr>
        <w:t xml:space="preserve">cover </w:t>
      </w:r>
      <w:r w:rsidR="003312BC" w:rsidRPr="00EB6A23">
        <w:rPr>
          <w:rFonts w:eastAsia="Times New Roman" w:cstheme="minorHAnsi"/>
          <w:sz w:val="24"/>
          <w:szCs w:val="24"/>
        </w:rPr>
        <w:t xml:space="preserve">plates </w:t>
      </w:r>
      <w:r w:rsidR="000240DD">
        <w:rPr>
          <w:rFonts w:eastAsia="Times New Roman" w:cstheme="minorHAnsi"/>
          <w:sz w:val="24"/>
          <w:szCs w:val="24"/>
        </w:rPr>
        <w:t xml:space="preserve">may only include the following information using the font style and sizes described below and shall be configured on </w:t>
      </w:r>
      <w:r w:rsidR="003516CD">
        <w:rPr>
          <w:rFonts w:eastAsia="Times New Roman" w:cstheme="minorHAnsi"/>
          <w:sz w:val="24"/>
          <w:szCs w:val="24"/>
        </w:rPr>
        <w:t xml:space="preserve">the niche cover plates as </w:t>
      </w:r>
      <w:r w:rsidR="000240DD">
        <w:rPr>
          <w:rFonts w:eastAsia="Times New Roman" w:cstheme="minorHAnsi"/>
          <w:sz w:val="24"/>
          <w:szCs w:val="24"/>
        </w:rPr>
        <w:t>follows</w:t>
      </w:r>
      <w:r w:rsidR="005C0637">
        <w:rPr>
          <w:rFonts w:eastAsia="Times New Roman" w:cstheme="minorHAnsi"/>
          <w:sz w:val="24"/>
          <w:szCs w:val="24"/>
        </w:rPr>
        <w:t>:</w:t>
      </w:r>
      <w:r w:rsidR="007F31FC">
        <w:rPr>
          <w:rFonts w:eastAsia="Times New Roman" w:cstheme="minorHAnsi"/>
          <w:sz w:val="24"/>
          <w:szCs w:val="24"/>
        </w:rPr>
        <w:t xml:space="preserve"> </w:t>
      </w:r>
    </w:p>
    <w:p w:rsidR="007F31FC" w:rsidRDefault="007F31FC" w:rsidP="006A1BEB">
      <w:pPr>
        <w:widowControl w:val="0"/>
        <w:jc w:val="both"/>
        <w:rPr>
          <w:rFonts w:eastAsia="Times New Roman" w:cstheme="minorHAnsi"/>
          <w:sz w:val="24"/>
          <w:szCs w:val="24"/>
        </w:rPr>
      </w:pPr>
    </w:p>
    <w:p w:rsidR="003516CD" w:rsidRPr="003516CD" w:rsidRDefault="003516CD" w:rsidP="003516CD">
      <w:pPr>
        <w:widowControl w:val="0"/>
        <w:jc w:val="center"/>
        <w:rPr>
          <w:rFonts w:eastAsia="Times New Roman" w:cstheme="minorHAnsi"/>
          <w:sz w:val="24"/>
          <w:szCs w:val="24"/>
          <w:u w:val="single"/>
        </w:rPr>
      </w:pPr>
      <w:r w:rsidRPr="003516CD">
        <w:rPr>
          <w:rFonts w:eastAsia="Times New Roman" w:cstheme="minorHAnsi"/>
          <w:sz w:val="24"/>
          <w:szCs w:val="24"/>
          <w:u w:val="single"/>
        </w:rPr>
        <w:t>For Single Set of Cremains</w:t>
      </w:r>
    </w:p>
    <w:p w:rsidR="003516CD" w:rsidRDefault="003516CD" w:rsidP="007F31FC">
      <w:pPr>
        <w:widowControl w:val="0"/>
        <w:jc w:val="center"/>
        <w:rPr>
          <w:rFonts w:eastAsia="Times New Roman" w:cstheme="minorHAnsi"/>
          <w:b/>
        </w:rPr>
      </w:pPr>
    </w:p>
    <w:p w:rsidR="007F31FC" w:rsidRPr="007F31FC" w:rsidRDefault="007F31FC" w:rsidP="007F31FC">
      <w:pPr>
        <w:widowControl w:val="0"/>
        <w:jc w:val="center"/>
        <w:rPr>
          <w:rFonts w:eastAsia="Times New Roman" w:cstheme="minorHAnsi"/>
          <w:b/>
        </w:rPr>
      </w:pPr>
      <w:r w:rsidRPr="007F31FC">
        <w:rPr>
          <w:rFonts w:eastAsia="Times New Roman" w:cstheme="minorHAnsi"/>
          <w:b/>
        </w:rPr>
        <w:t>SURNAME</w:t>
      </w:r>
    </w:p>
    <w:p w:rsidR="00A8685E" w:rsidRPr="00D41A29" w:rsidRDefault="00A8685E" w:rsidP="00A8685E">
      <w:pPr>
        <w:widowControl w:val="0"/>
        <w:jc w:val="center"/>
        <w:rPr>
          <w:rFonts w:eastAsia="Times New Roman" w:cstheme="minorHAnsi"/>
        </w:rPr>
      </w:pPr>
      <w:r w:rsidRPr="00D41A29">
        <w:rPr>
          <w:rFonts w:eastAsia="Times New Roman" w:cstheme="minorHAnsi"/>
        </w:rPr>
        <w:t>[</w:t>
      </w:r>
      <w:r w:rsidRPr="00D41A29">
        <w:rPr>
          <w:rFonts w:eastAsia="Times New Roman" w:cstheme="minorHAnsi"/>
          <w:i/>
        </w:rPr>
        <w:t>Roman 1.35 Inches</w:t>
      </w:r>
      <w:r w:rsidRPr="00D41A29">
        <w:rPr>
          <w:rFonts w:eastAsia="Times New Roman" w:cstheme="minorHAnsi"/>
        </w:rPr>
        <w:t>]</w:t>
      </w:r>
    </w:p>
    <w:p w:rsidR="007F31FC" w:rsidRPr="007F31FC" w:rsidRDefault="007F31FC" w:rsidP="007F31FC">
      <w:pPr>
        <w:widowControl w:val="0"/>
        <w:jc w:val="center"/>
        <w:rPr>
          <w:rFonts w:eastAsia="Times New Roman" w:cstheme="minorHAnsi"/>
          <w:b/>
        </w:rPr>
      </w:pPr>
    </w:p>
    <w:p w:rsidR="007F31FC" w:rsidRPr="007F31FC" w:rsidRDefault="00BE76CE" w:rsidP="007F31FC">
      <w:pPr>
        <w:widowControl w:val="0"/>
        <w:jc w:val="center"/>
        <w:rPr>
          <w:rFonts w:eastAsia="Times New Roman" w:cstheme="minorHAnsi"/>
          <w:b/>
        </w:rPr>
      </w:pPr>
      <w:r>
        <w:rPr>
          <w:rFonts w:eastAsia="Times New Roman" w:cstheme="minorHAnsi"/>
          <w:b/>
        </w:rPr>
        <w:t>FULL N</w:t>
      </w:r>
      <w:r w:rsidR="007F31FC" w:rsidRPr="007F31FC">
        <w:rPr>
          <w:rFonts w:eastAsia="Times New Roman" w:cstheme="minorHAnsi"/>
          <w:b/>
        </w:rPr>
        <w:t>AME</w:t>
      </w:r>
    </w:p>
    <w:p w:rsidR="007F31FC" w:rsidRPr="00A8685E" w:rsidRDefault="00A8685E" w:rsidP="007F31FC">
      <w:pPr>
        <w:widowControl w:val="0"/>
        <w:jc w:val="center"/>
        <w:rPr>
          <w:rFonts w:eastAsia="Times New Roman" w:cstheme="minorHAnsi"/>
          <w:b/>
          <w:sz w:val="20"/>
          <w:szCs w:val="20"/>
        </w:rPr>
      </w:pPr>
      <w:r w:rsidRPr="00A8685E">
        <w:rPr>
          <w:sz w:val="20"/>
          <w:szCs w:val="20"/>
        </w:rPr>
        <w:t>[</w:t>
      </w:r>
      <w:r w:rsidRPr="00A8685E">
        <w:rPr>
          <w:i/>
          <w:sz w:val="20"/>
          <w:szCs w:val="20"/>
        </w:rPr>
        <w:t>Calligraphy 1.7 Inches</w:t>
      </w:r>
      <w:r w:rsidRPr="00A8685E">
        <w:rPr>
          <w:sz w:val="20"/>
          <w:szCs w:val="20"/>
        </w:rPr>
        <w:t>]</w:t>
      </w:r>
    </w:p>
    <w:p w:rsidR="00A8685E" w:rsidRDefault="00A8685E" w:rsidP="007F31FC">
      <w:pPr>
        <w:widowControl w:val="0"/>
        <w:jc w:val="center"/>
        <w:rPr>
          <w:rFonts w:eastAsia="Times New Roman" w:cstheme="minorHAnsi"/>
          <w:b/>
        </w:rPr>
      </w:pPr>
    </w:p>
    <w:p w:rsidR="007F31FC" w:rsidRPr="007F31FC" w:rsidRDefault="007F31FC" w:rsidP="007F31FC">
      <w:pPr>
        <w:widowControl w:val="0"/>
        <w:jc w:val="center"/>
        <w:rPr>
          <w:rFonts w:eastAsia="Times New Roman" w:cstheme="minorHAnsi"/>
          <w:b/>
        </w:rPr>
      </w:pPr>
      <w:r w:rsidRPr="007F31FC">
        <w:rPr>
          <w:rFonts w:eastAsia="Times New Roman" w:cstheme="minorHAnsi"/>
          <w:b/>
        </w:rPr>
        <w:t>DATE OF BIRTH – DATE OF DEATH</w:t>
      </w:r>
    </w:p>
    <w:p w:rsidR="00A8685E" w:rsidRPr="00A8685E" w:rsidRDefault="00A8685E" w:rsidP="00A8685E">
      <w:pPr>
        <w:widowControl w:val="0"/>
        <w:jc w:val="center"/>
        <w:rPr>
          <w:rFonts w:eastAsia="Times New Roman" w:cstheme="minorHAnsi"/>
          <w:b/>
          <w:sz w:val="20"/>
          <w:szCs w:val="20"/>
        </w:rPr>
      </w:pPr>
      <w:r w:rsidRPr="00A8685E">
        <w:rPr>
          <w:sz w:val="20"/>
          <w:szCs w:val="20"/>
        </w:rPr>
        <w:t>[</w:t>
      </w:r>
      <w:r w:rsidRPr="00A8685E">
        <w:rPr>
          <w:i/>
          <w:sz w:val="20"/>
          <w:szCs w:val="20"/>
        </w:rPr>
        <w:t>Calligraphy .96 Inches”</w:t>
      </w:r>
      <w:r w:rsidRPr="00A8685E">
        <w:rPr>
          <w:sz w:val="20"/>
          <w:szCs w:val="20"/>
        </w:rPr>
        <w:t>]</w:t>
      </w:r>
    </w:p>
    <w:p w:rsidR="007F31FC" w:rsidRPr="007F31FC" w:rsidRDefault="007F31FC" w:rsidP="007F31FC">
      <w:pPr>
        <w:widowControl w:val="0"/>
        <w:jc w:val="center"/>
        <w:rPr>
          <w:rFonts w:eastAsia="Times New Roman" w:cstheme="minorHAnsi"/>
          <w:b/>
        </w:rPr>
      </w:pPr>
    </w:p>
    <w:p w:rsidR="007F31FC" w:rsidRDefault="00C92101" w:rsidP="007F31FC">
      <w:pPr>
        <w:widowControl w:val="0"/>
        <w:jc w:val="center"/>
        <w:rPr>
          <w:rFonts w:eastAsia="Times New Roman" w:cstheme="minorHAnsi"/>
          <w:sz w:val="24"/>
          <w:szCs w:val="24"/>
        </w:rPr>
      </w:pPr>
      <w:r>
        <w:rPr>
          <w:rFonts w:eastAsia="Times New Roman" w:cstheme="minorHAnsi"/>
          <w:b/>
        </w:rPr>
        <w:t xml:space="preserve">SINGLE </w:t>
      </w:r>
      <w:r w:rsidR="007F31FC" w:rsidRPr="007F31FC">
        <w:rPr>
          <w:rFonts w:eastAsia="Times New Roman" w:cstheme="minorHAnsi"/>
          <w:b/>
        </w:rPr>
        <w:t xml:space="preserve">EPITAPH OR TERM OF ENDEARMENT NOT EXCEEDING </w:t>
      </w:r>
      <w:r w:rsidR="000C5C90">
        <w:rPr>
          <w:rFonts w:eastAsia="Times New Roman" w:cstheme="minorHAnsi"/>
          <w:b/>
        </w:rPr>
        <w:t>28</w:t>
      </w:r>
      <w:r w:rsidR="007F31FC" w:rsidRPr="007F31FC">
        <w:rPr>
          <w:rFonts w:eastAsia="Times New Roman" w:cstheme="minorHAnsi"/>
          <w:b/>
        </w:rPr>
        <w:t xml:space="preserve"> CHARACTERS</w:t>
      </w:r>
      <w:r w:rsidR="00BE76CE">
        <w:rPr>
          <w:rFonts w:eastAsia="Times New Roman" w:cstheme="minorHAnsi"/>
          <w:b/>
        </w:rPr>
        <w:t xml:space="preserve">, INCLUDING SPACES, AND </w:t>
      </w:r>
      <w:r w:rsidR="007F31FC" w:rsidRPr="007F31FC">
        <w:rPr>
          <w:rFonts w:eastAsia="Times New Roman" w:cstheme="minorHAnsi"/>
          <w:b/>
        </w:rPr>
        <w:t>EXCLUDING PUNCTUATION</w:t>
      </w:r>
    </w:p>
    <w:p w:rsidR="00A8685E" w:rsidRPr="00A8685E" w:rsidRDefault="00A8685E" w:rsidP="00A8685E">
      <w:pPr>
        <w:jc w:val="center"/>
        <w:rPr>
          <w:b/>
          <w:bCs/>
          <w:sz w:val="20"/>
          <w:szCs w:val="20"/>
          <w:u w:val="single"/>
        </w:rPr>
      </w:pPr>
      <w:r w:rsidRPr="00A8685E">
        <w:rPr>
          <w:sz w:val="20"/>
          <w:szCs w:val="20"/>
        </w:rPr>
        <w:t>[</w:t>
      </w:r>
      <w:r w:rsidRPr="00A8685E">
        <w:rPr>
          <w:i/>
          <w:sz w:val="20"/>
          <w:szCs w:val="20"/>
        </w:rPr>
        <w:t>Calligraphy 1.05 Inches</w:t>
      </w:r>
      <w:r w:rsidRPr="00A8685E">
        <w:rPr>
          <w:sz w:val="20"/>
          <w:szCs w:val="20"/>
        </w:rPr>
        <w:t>]</w:t>
      </w:r>
    </w:p>
    <w:p w:rsidR="007F31FC" w:rsidRDefault="007F31FC" w:rsidP="006A1BEB">
      <w:pPr>
        <w:widowControl w:val="0"/>
        <w:jc w:val="both"/>
        <w:rPr>
          <w:rFonts w:eastAsia="Times New Roman" w:cstheme="minorHAnsi"/>
          <w:sz w:val="24"/>
          <w:szCs w:val="24"/>
        </w:rPr>
      </w:pPr>
    </w:p>
    <w:p w:rsidR="007F31FC" w:rsidRDefault="003516CD" w:rsidP="003516CD">
      <w:pPr>
        <w:widowControl w:val="0"/>
        <w:jc w:val="center"/>
        <w:rPr>
          <w:rFonts w:eastAsia="Times New Roman" w:cstheme="minorHAnsi"/>
          <w:sz w:val="24"/>
          <w:szCs w:val="24"/>
          <w:u w:val="single"/>
        </w:rPr>
      </w:pPr>
      <w:r>
        <w:rPr>
          <w:rFonts w:eastAsia="Times New Roman" w:cstheme="minorHAnsi"/>
          <w:sz w:val="24"/>
          <w:szCs w:val="24"/>
          <w:u w:val="single"/>
        </w:rPr>
        <w:t>For Double</w:t>
      </w:r>
      <w:r w:rsidRPr="003516CD">
        <w:rPr>
          <w:rFonts w:eastAsia="Times New Roman" w:cstheme="minorHAnsi"/>
          <w:sz w:val="24"/>
          <w:szCs w:val="24"/>
          <w:u w:val="single"/>
        </w:rPr>
        <w:t xml:space="preserve"> Set of Cremains</w:t>
      </w:r>
    </w:p>
    <w:p w:rsidR="003516CD" w:rsidRDefault="003516CD" w:rsidP="003516CD">
      <w:pPr>
        <w:widowControl w:val="0"/>
        <w:jc w:val="center"/>
        <w:rPr>
          <w:rFonts w:eastAsia="Times New Roman" w:cstheme="minorHAnsi"/>
          <w:sz w:val="24"/>
          <w:szCs w:val="24"/>
          <w:u w:val="single"/>
        </w:rPr>
      </w:pPr>
    </w:p>
    <w:p w:rsidR="003516CD" w:rsidRDefault="003516CD" w:rsidP="003516CD">
      <w:pPr>
        <w:widowControl w:val="0"/>
        <w:jc w:val="center"/>
        <w:rPr>
          <w:rFonts w:eastAsia="Times New Roman" w:cstheme="minorHAnsi"/>
          <w:sz w:val="24"/>
          <w:szCs w:val="24"/>
          <w:u w:val="single"/>
        </w:rPr>
      </w:pPr>
      <w:r>
        <w:rPr>
          <w:rFonts w:eastAsia="Times New Roman" w:cstheme="minorHAnsi"/>
          <w:sz w:val="24"/>
          <w:szCs w:val="24"/>
          <w:u w:val="single"/>
        </w:rPr>
        <w:t>Option 1</w:t>
      </w:r>
    </w:p>
    <w:p w:rsidR="003516CD" w:rsidRDefault="003516CD" w:rsidP="003516CD">
      <w:pPr>
        <w:widowControl w:val="0"/>
        <w:jc w:val="center"/>
        <w:rPr>
          <w:rFonts w:eastAsia="Times New Roman" w:cstheme="minorHAnsi"/>
          <w:sz w:val="24"/>
          <w:szCs w:val="24"/>
          <w:u w:val="single"/>
        </w:rPr>
      </w:pPr>
    </w:p>
    <w:p w:rsidR="003516CD" w:rsidRDefault="003516CD" w:rsidP="003516CD">
      <w:pPr>
        <w:widowControl w:val="0"/>
        <w:jc w:val="center"/>
        <w:rPr>
          <w:rFonts w:eastAsia="Times New Roman" w:cstheme="minorHAnsi"/>
          <w:sz w:val="24"/>
          <w:szCs w:val="24"/>
          <w:u w:val="single"/>
        </w:rPr>
      </w:pPr>
      <w:r>
        <w:rPr>
          <w:rFonts w:eastAsia="Times New Roman" w:cstheme="minorHAnsi"/>
          <w:sz w:val="24"/>
          <w:szCs w:val="24"/>
        </w:rPr>
        <w:t>(</w:t>
      </w:r>
      <w:r w:rsidRPr="003516CD">
        <w:rPr>
          <w:rFonts w:eastAsia="Times New Roman" w:cstheme="minorHAnsi"/>
          <w:i/>
          <w:sz w:val="24"/>
          <w:szCs w:val="24"/>
        </w:rPr>
        <w:t>Decedents with same surname</w:t>
      </w:r>
      <w:r w:rsidRPr="003516CD">
        <w:rPr>
          <w:rFonts w:eastAsia="Times New Roman" w:cstheme="minorHAnsi"/>
          <w:sz w:val="24"/>
          <w:szCs w:val="24"/>
        </w:rPr>
        <w:t>)</w:t>
      </w:r>
    </w:p>
    <w:p w:rsidR="003516CD" w:rsidRDefault="003516CD" w:rsidP="003516CD">
      <w:pPr>
        <w:widowControl w:val="0"/>
        <w:jc w:val="center"/>
        <w:rPr>
          <w:rFonts w:eastAsia="Times New Roman" w:cstheme="minorHAnsi"/>
          <w:sz w:val="24"/>
          <w:szCs w:val="24"/>
          <w:u w:val="single"/>
        </w:rPr>
      </w:pPr>
    </w:p>
    <w:p w:rsidR="003516CD" w:rsidRPr="00C247FE" w:rsidRDefault="003516CD" w:rsidP="003516CD">
      <w:pPr>
        <w:widowControl w:val="0"/>
        <w:jc w:val="center"/>
        <w:rPr>
          <w:rFonts w:eastAsia="Times New Roman" w:cs="Arial"/>
          <w:b/>
        </w:rPr>
      </w:pPr>
      <w:r w:rsidRPr="00C247FE">
        <w:rPr>
          <w:rFonts w:eastAsia="Times New Roman" w:cs="Arial"/>
          <w:b/>
        </w:rPr>
        <w:t>SURNAME</w:t>
      </w:r>
    </w:p>
    <w:p w:rsidR="003516CD" w:rsidRPr="00A8685E" w:rsidRDefault="00C247FE" w:rsidP="003516CD">
      <w:pPr>
        <w:widowControl w:val="0"/>
        <w:jc w:val="center"/>
        <w:rPr>
          <w:rFonts w:eastAsia="Times New Roman" w:cstheme="minorHAnsi"/>
          <w:sz w:val="20"/>
          <w:szCs w:val="20"/>
        </w:rPr>
      </w:pPr>
      <w:r w:rsidRPr="00A8685E">
        <w:rPr>
          <w:rFonts w:eastAsia="Times New Roman" w:cstheme="minorHAnsi"/>
          <w:sz w:val="20"/>
          <w:szCs w:val="20"/>
        </w:rPr>
        <w:t>[</w:t>
      </w:r>
      <w:r w:rsidRPr="00A8685E">
        <w:rPr>
          <w:rFonts w:eastAsia="Times New Roman" w:cstheme="minorHAnsi"/>
          <w:i/>
          <w:sz w:val="20"/>
          <w:szCs w:val="20"/>
        </w:rPr>
        <w:t>Roman 1.35 Inches</w:t>
      </w:r>
      <w:r w:rsidRPr="00A8685E">
        <w:rPr>
          <w:rFonts w:eastAsia="Times New Roman" w:cstheme="minorHAnsi"/>
          <w:sz w:val="20"/>
          <w:szCs w:val="20"/>
        </w:rPr>
        <w:t>]</w:t>
      </w:r>
    </w:p>
    <w:p w:rsidR="00C247FE" w:rsidRPr="00C247FE" w:rsidRDefault="00C247FE" w:rsidP="003516CD">
      <w:pPr>
        <w:widowControl w:val="0"/>
        <w:jc w:val="center"/>
        <w:rPr>
          <w:rFonts w:eastAsia="Times New Roman" w:cstheme="minorHAnsi"/>
          <w:b/>
        </w:rPr>
      </w:pPr>
    </w:p>
    <w:tbl>
      <w:tblPr>
        <w:tblStyle w:val="TableGrid"/>
        <w:tblW w:w="0" w:type="auto"/>
        <w:tblLook w:val="04A0" w:firstRow="1" w:lastRow="0" w:firstColumn="1" w:lastColumn="0" w:noHBand="0" w:noVBand="1"/>
      </w:tblPr>
      <w:tblGrid>
        <w:gridCol w:w="4675"/>
        <w:gridCol w:w="4675"/>
      </w:tblGrid>
      <w:tr w:rsidR="003516CD" w:rsidTr="003516CD">
        <w:tc>
          <w:tcPr>
            <w:tcW w:w="4675" w:type="dxa"/>
          </w:tcPr>
          <w:p w:rsidR="003516CD" w:rsidRDefault="003516CD" w:rsidP="003516CD">
            <w:pPr>
              <w:widowControl w:val="0"/>
              <w:jc w:val="center"/>
              <w:rPr>
                <w:rFonts w:eastAsia="Times New Roman" w:cs="Arial"/>
                <w:b/>
              </w:rPr>
            </w:pPr>
            <w:r w:rsidRPr="00C247FE">
              <w:rPr>
                <w:rFonts w:eastAsia="Times New Roman" w:cs="Arial"/>
                <w:b/>
              </w:rPr>
              <w:t>FULL NAME</w:t>
            </w:r>
          </w:p>
          <w:p w:rsidR="00C247FE" w:rsidRPr="00A8685E" w:rsidRDefault="00C247FE" w:rsidP="00A8685E">
            <w:pPr>
              <w:jc w:val="center"/>
              <w:rPr>
                <w:sz w:val="20"/>
                <w:szCs w:val="20"/>
              </w:rPr>
            </w:pPr>
            <w:r w:rsidRPr="00A8685E">
              <w:rPr>
                <w:sz w:val="20"/>
                <w:szCs w:val="20"/>
              </w:rPr>
              <w:t>[</w:t>
            </w:r>
            <w:r w:rsidRPr="00A8685E">
              <w:rPr>
                <w:i/>
                <w:sz w:val="20"/>
                <w:szCs w:val="20"/>
              </w:rPr>
              <w:t>Calligraphy 1.4</w:t>
            </w:r>
            <w:r w:rsidR="00D41A29" w:rsidRPr="00A8685E">
              <w:rPr>
                <w:i/>
                <w:sz w:val="20"/>
                <w:szCs w:val="20"/>
              </w:rPr>
              <w:t xml:space="preserve"> Inches</w:t>
            </w:r>
            <w:r w:rsidRPr="00A8685E">
              <w:rPr>
                <w:sz w:val="20"/>
                <w:szCs w:val="20"/>
              </w:rPr>
              <w:t>]</w:t>
            </w:r>
          </w:p>
        </w:tc>
        <w:tc>
          <w:tcPr>
            <w:tcW w:w="4675" w:type="dxa"/>
          </w:tcPr>
          <w:p w:rsidR="003516CD" w:rsidRDefault="003516CD" w:rsidP="003516CD">
            <w:pPr>
              <w:widowControl w:val="0"/>
              <w:jc w:val="center"/>
              <w:rPr>
                <w:rFonts w:eastAsia="Times New Roman" w:cstheme="minorHAnsi"/>
                <w:b/>
              </w:rPr>
            </w:pPr>
            <w:r>
              <w:rPr>
                <w:rFonts w:eastAsia="Times New Roman" w:cstheme="minorHAnsi"/>
                <w:b/>
              </w:rPr>
              <w:t>FULL NAME</w:t>
            </w:r>
          </w:p>
          <w:p w:rsidR="00C247FE" w:rsidRPr="00A8685E" w:rsidRDefault="00C247FE" w:rsidP="00D41A29">
            <w:pPr>
              <w:widowControl w:val="0"/>
              <w:jc w:val="center"/>
              <w:rPr>
                <w:rFonts w:eastAsia="Times New Roman" w:cstheme="minorHAnsi"/>
                <w:b/>
                <w:sz w:val="20"/>
                <w:szCs w:val="20"/>
              </w:rPr>
            </w:pPr>
            <w:r w:rsidRPr="00A8685E">
              <w:rPr>
                <w:sz w:val="20"/>
                <w:szCs w:val="20"/>
              </w:rPr>
              <w:t>[</w:t>
            </w:r>
            <w:r w:rsidRPr="00A8685E">
              <w:rPr>
                <w:i/>
                <w:sz w:val="20"/>
                <w:szCs w:val="20"/>
              </w:rPr>
              <w:t>Calligraphy 1.4</w:t>
            </w:r>
            <w:r w:rsidR="00D41A29" w:rsidRPr="00A8685E">
              <w:rPr>
                <w:i/>
                <w:sz w:val="20"/>
                <w:szCs w:val="20"/>
              </w:rPr>
              <w:t xml:space="preserve"> Inches</w:t>
            </w:r>
            <w:r w:rsidRPr="00A8685E">
              <w:rPr>
                <w:sz w:val="20"/>
                <w:szCs w:val="20"/>
              </w:rPr>
              <w:t>]</w:t>
            </w:r>
          </w:p>
        </w:tc>
      </w:tr>
      <w:tr w:rsidR="003516CD" w:rsidTr="003516CD">
        <w:tc>
          <w:tcPr>
            <w:tcW w:w="4675" w:type="dxa"/>
          </w:tcPr>
          <w:p w:rsidR="00D41A29" w:rsidRDefault="003516CD" w:rsidP="003516CD">
            <w:pPr>
              <w:widowControl w:val="0"/>
              <w:jc w:val="center"/>
            </w:pPr>
            <w:r w:rsidRPr="007F31FC">
              <w:rPr>
                <w:rFonts w:eastAsia="Times New Roman" w:cstheme="minorHAnsi"/>
                <w:b/>
              </w:rPr>
              <w:t>DATE OF BIRTH – DATE OF DEATH</w:t>
            </w:r>
            <w:r w:rsidR="00D41A29">
              <w:t xml:space="preserve"> </w:t>
            </w:r>
          </w:p>
          <w:p w:rsidR="003516CD" w:rsidRPr="00A8685E" w:rsidRDefault="00D41A29" w:rsidP="00D41A29">
            <w:pPr>
              <w:widowControl w:val="0"/>
              <w:jc w:val="center"/>
              <w:rPr>
                <w:rFonts w:eastAsia="Times New Roman" w:cstheme="minorHAnsi"/>
                <w:b/>
                <w:sz w:val="20"/>
                <w:szCs w:val="20"/>
              </w:rPr>
            </w:pPr>
            <w:r w:rsidRPr="00A8685E">
              <w:rPr>
                <w:sz w:val="20"/>
                <w:szCs w:val="20"/>
              </w:rPr>
              <w:t>[</w:t>
            </w:r>
            <w:r w:rsidRPr="00A8685E">
              <w:rPr>
                <w:i/>
                <w:sz w:val="20"/>
                <w:szCs w:val="20"/>
              </w:rPr>
              <w:t>Calligraphy .96 Inches</w:t>
            </w:r>
            <w:r w:rsidRPr="00A8685E">
              <w:rPr>
                <w:sz w:val="20"/>
                <w:szCs w:val="20"/>
              </w:rPr>
              <w:t>]</w:t>
            </w:r>
          </w:p>
        </w:tc>
        <w:tc>
          <w:tcPr>
            <w:tcW w:w="4675" w:type="dxa"/>
          </w:tcPr>
          <w:p w:rsidR="003516CD" w:rsidRDefault="003516CD" w:rsidP="003516CD">
            <w:pPr>
              <w:widowControl w:val="0"/>
              <w:jc w:val="center"/>
              <w:rPr>
                <w:rFonts w:eastAsia="Times New Roman" w:cstheme="minorHAnsi"/>
                <w:b/>
              </w:rPr>
            </w:pPr>
            <w:r w:rsidRPr="007F31FC">
              <w:rPr>
                <w:rFonts w:eastAsia="Times New Roman" w:cstheme="minorHAnsi"/>
                <w:b/>
              </w:rPr>
              <w:t>DATE OF BIRTH – DATE OF DEATH</w:t>
            </w:r>
          </w:p>
          <w:p w:rsidR="00D41A29" w:rsidRPr="00A8685E" w:rsidRDefault="00D41A29" w:rsidP="003516CD">
            <w:pPr>
              <w:widowControl w:val="0"/>
              <w:jc w:val="center"/>
              <w:rPr>
                <w:rFonts w:eastAsia="Times New Roman" w:cstheme="minorHAnsi"/>
                <w:b/>
                <w:sz w:val="20"/>
                <w:szCs w:val="20"/>
              </w:rPr>
            </w:pPr>
            <w:r w:rsidRPr="00A8685E">
              <w:rPr>
                <w:sz w:val="20"/>
                <w:szCs w:val="20"/>
              </w:rPr>
              <w:t>[</w:t>
            </w:r>
            <w:r w:rsidRPr="00A8685E">
              <w:rPr>
                <w:i/>
                <w:sz w:val="20"/>
                <w:szCs w:val="20"/>
              </w:rPr>
              <w:t>Calligraphy .96 Inches</w:t>
            </w:r>
            <w:r w:rsidRPr="00A8685E">
              <w:rPr>
                <w:sz w:val="20"/>
                <w:szCs w:val="20"/>
              </w:rPr>
              <w:t>]</w:t>
            </w:r>
          </w:p>
        </w:tc>
      </w:tr>
    </w:tbl>
    <w:p w:rsidR="0062070A" w:rsidRDefault="0062070A" w:rsidP="003516CD">
      <w:pPr>
        <w:widowControl w:val="0"/>
        <w:jc w:val="center"/>
        <w:rPr>
          <w:rFonts w:eastAsia="Times New Roman" w:cstheme="minorHAnsi"/>
          <w:b/>
        </w:rPr>
      </w:pPr>
    </w:p>
    <w:p w:rsidR="00BE76CE" w:rsidRDefault="00C92101" w:rsidP="00BE76CE">
      <w:pPr>
        <w:widowControl w:val="0"/>
        <w:jc w:val="center"/>
        <w:rPr>
          <w:rFonts w:eastAsia="Times New Roman" w:cstheme="minorHAnsi"/>
          <w:sz w:val="24"/>
          <w:szCs w:val="24"/>
        </w:rPr>
      </w:pPr>
      <w:r>
        <w:rPr>
          <w:rFonts w:eastAsia="Times New Roman" w:cstheme="minorHAnsi"/>
          <w:b/>
        </w:rPr>
        <w:t xml:space="preserve">SINGLE </w:t>
      </w:r>
      <w:r w:rsidR="0062070A" w:rsidRPr="007F31FC">
        <w:rPr>
          <w:rFonts w:eastAsia="Times New Roman" w:cstheme="minorHAnsi"/>
          <w:b/>
        </w:rPr>
        <w:t xml:space="preserve">EPITAPH OR TERM OF ENDEARMENT NOT EXCEEDING </w:t>
      </w:r>
      <w:r w:rsidR="0062070A">
        <w:rPr>
          <w:rFonts w:eastAsia="Times New Roman" w:cstheme="minorHAnsi"/>
          <w:b/>
        </w:rPr>
        <w:t>28</w:t>
      </w:r>
      <w:r w:rsidR="0062070A" w:rsidRPr="007F31FC">
        <w:rPr>
          <w:rFonts w:eastAsia="Times New Roman" w:cstheme="minorHAnsi"/>
          <w:b/>
        </w:rPr>
        <w:t xml:space="preserve"> CHARACTERS,</w:t>
      </w:r>
      <w:r w:rsidR="0027227E">
        <w:rPr>
          <w:rFonts w:eastAsia="Times New Roman" w:cstheme="minorHAnsi"/>
          <w:b/>
        </w:rPr>
        <w:t xml:space="preserve"> </w:t>
      </w:r>
      <w:r w:rsidR="00BE76CE">
        <w:rPr>
          <w:rFonts w:eastAsia="Times New Roman" w:cstheme="minorHAnsi"/>
          <w:b/>
        </w:rPr>
        <w:t xml:space="preserve">INCLUDING SPACES, AND </w:t>
      </w:r>
      <w:r w:rsidR="00BE76CE" w:rsidRPr="007F31FC">
        <w:rPr>
          <w:rFonts w:eastAsia="Times New Roman" w:cstheme="minorHAnsi"/>
          <w:b/>
        </w:rPr>
        <w:t>EXCLUDING PUNCTUATION</w:t>
      </w:r>
    </w:p>
    <w:p w:rsidR="003516CD" w:rsidRDefault="003516CD" w:rsidP="003516CD">
      <w:pPr>
        <w:widowControl w:val="0"/>
        <w:jc w:val="center"/>
        <w:rPr>
          <w:rFonts w:eastAsia="Times New Roman" w:cstheme="minorHAnsi"/>
          <w:b/>
        </w:rPr>
      </w:pPr>
    </w:p>
    <w:p w:rsidR="00D41A29" w:rsidRPr="00A8685E" w:rsidRDefault="00D41A29" w:rsidP="00D41A29">
      <w:pPr>
        <w:jc w:val="center"/>
        <w:rPr>
          <w:b/>
          <w:bCs/>
          <w:sz w:val="20"/>
          <w:szCs w:val="20"/>
          <w:u w:val="single"/>
        </w:rPr>
      </w:pPr>
      <w:r w:rsidRPr="00A8685E">
        <w:rPr>
          <w:sz w:val="20"/>
          <w:szCs w:val="20"/>
        </w:rPr>
        <w:t>[</w:t>
      </w:r>
      <w:r w:rsidRPr="00A8685E">
        <w:rPr>
          <w:i/>
          <w:sz w:val="20"/>
          <w:szCs w:val="20"/>
        </w:rPr>
        <w:t>Calligraphy 1.05 Inches</w:t>
      </w:r>
      <w:r w:rsidRPr="00A8685E">
        <w:rPr>
          <w:sz w:val="20"/>
          <w:szCs w:val="20"/>
        </w:rPr>
        <w:t>]</w:t>
      </w:r>
    </w:p>
    <w:p w:rsidR="0062070A" w:rsidRDefault="0062070A" w:rsidP="005C0637">
      <w:pPr>
        <w:widowControl w:val="0"/>
        <w:jc w:val="center"/>
        <w:rPr>
          <w:rFonts w:eastAsia="Times New Roman" w:cstheme="minorHAnsi"/>
          <w:sz w:val="24"/>
          <w:szCs w:val="24"/>
          <w:u w:val="single"/>
        </w:rPr>
      </w:pPr>
    </w:p>
    <w:p w:rsidR="005C0637" w:rsidRDefault="005C0637" w:rsidP="005C0637">
      <w:pPr>
        <w:widowControl w:val="0"/>
        <w:jc w:val="center"/>
        <w:rPr>
          <w:rFonts w:eastAsia="Times New Roman" w:cstheme="minorHAnsi"/>
          <w:sz w:val="24"/>
          <w:szCs w:val="24"/>
          <w:u w:val="single"/>
        </w:rPr>
      </w:pPr>
      <w:r>
        <w:rPr>
          <w:rFonts w:eastAsia="Times New Roman" w:cstheme="minorHAnsi"/>
          <w:sz w:val="24"/>
          <w:szCs w:val="24"/>
          <w:u w:val="single"/>
        </w:rPr>
        <w:t>Option 2</w:t>
      </w:r>
    </w:p>
    <w:p w:rsidR="005C0637" w:rsidRDefault="005C0637" w:rsidP="005C0637">
      <w:pPr>
        <w:widowControl w:val="0"/>
        <w:jc w:val="center"/>
        <w:rPr>
          <w:rFonts w:eastAsia="Times New Roman" w:cstheme="minorHAnsi"/>
          <w:sz w:val="24"/>
          <w:szCs w:val="24"/>
          <w:u w:val="single"/>
        </w:rPr>
      </w:pPr>
    </w:p>
    <w:p w:rsidR="005C0637" w:rsidRDefault="005C0637" w:rsidP="005C0637">
      <w:pPr>
        <w:widowControl w:val="0"/>
        <w:jc w:val="center"/>
        <w:rPr>
          <w:rFonts w:eastAsia="Times New Roman" w:cstheme="minorHAnsi"/>
          <w:sz w:val="24"/>
          <w:szCs w:val="24"/>
          <w:u w:val="single"/>
        </w:rPr>
      </w:pPr>
      <w:r>
        <w:rPr>
          <w:rFonts w:eastAsia="Times New Roman" w:cstheme="minorHAnsi"/>
          <w:sz w:val="24"/>
          <w:szCs w:val="24"/>
        </w:rPr>
        <w:t>(</w:t>
      </w:r>
      <w:r w:rsidRPr="003516CD">
        <w:rPr>
          <w:rFonts w:eastAsia="Times New Roman" w:cstheme="minorHAnsi"/>
          <w:i/>
          <w:sz w:val="24"/>
          <w:szCs w:val="24"/>
        </w:rPr>
        <w:t xml:space="preserve">Decedents with </w:t>
      </w:r>
      <w:r>
        <w:rPr>
          <w:rFonts w:eastAsia="Times New Roman" w:cstheme="minorHAnsi"/>
          <w:i/>
          <w:sz w:val="24"/>
          <w:szCs w:val="24"/>
        </w:rPr>
        <w:t xml:space="preserve">different </w:t>
      </w:r>
      <w:r w:rsidRPr="003516CD">
        <w:rPr>
          <w:rFonts w:eastAsia="Times New Roman" w:cstheme="minorHAnsi"/>
          <w:i/>
          <w:sz w:val="24"/>
          <w:szCs w:val="24"/>
        </w:rPr>
        <w:t>surname</w:t>
      </w:r>
      <w:r>
        <w:rPr>
          <w:rFonts w:eastAsia="Times New Roman" w:cstheme="minorHAnsi"/>
          <w:i/>
          <w:sz w:val="24"/>
          <w:szCs w:val="24"/>
        </w:rPr>
        <w:t>s</w:t>
      </w:r>
      <w:r w:rsidRPr="003516CD">
        <w:rPr>
          <w:rFonts w:eastAsia="Times New Roman" w:cstheme="minorHAnsi"/>
          <w:sz w:val="24"/>
          <w:szCs w:val="24"/>
        </w:rPr>
        <w:t>)</w:t>
      </w:r>
    </w:p>
    <w:p w:rsidR="00BE76CE" w:rsidRDefault="00BE76CE" w:rsidP="003516CD">
      <w:pPr>
        <w:widowControl w:val="0"/>
        <w:jc w:val="center"/>
        <w:rPr>
          <w:rFonts w:eastAsia="Times New Roman" w:cstheme="minorHAnsi"/>
          <w:b/>
          <w:color w:val="FF0000"/>
        </w:rPr>
      </w:pPr>
    </w:p>
    <w:p w:rsidR="005C0637" w:rsidRPr="00D21941" w:rsidRDefault="00D21941" w:rsidP="003516CD">
      <w:pPr>
        <w:widowControl w:val="0"/>
        <w:jc w:val="center"/>
        <w:rPr>
          <w:rFonts w:eastAsia="Times New Roman" w:cstheme="minorHAnsi"/>
          <w:b/>
          <w:color w:val="FF0000"/>
        </w:rPr>
      </w:pPr>
      <w:r w:rsidRPr="00BE76CE">
        <w:rPr>
          <w:rFonts w:eastAsia="Times New Roman" w:cstheme="minorHAnsi"/>
          <w:b/>
          <w:color w:val="000000" w:themeColor="text1"/>
        </w:rPr>
        <w:t xml:space="preserve">SEE </w:t>
      </w:r>
      <w:r w:rsidR="00BE76CE" w:rsidRPr="00BE76CE">
        <w:rPr>
          <w:rFonts w:eastAsia="Times New Roman" w:cstheme="minorHAnsi"/>
          <w:b/>
          <w:color w:val="000000" w:themeColor="text1"/>
        </w:rPr>
        <w:t xml:space="preserve">ALSO </w:t>
      </w:r>
      <w:r w:rsidRPr="00BE76CE">
        <w:rPr>
          <w:rFonts w:eastAsia="Times New Roman" w:cstheme="minorHAnsi"/>
          <w:b/>
          <w:color w:val="000000" w:themeColor="text1"/>
        </w:rPr>
        <w:t>ATTACHED PICTURE</w:t>
      </w:r>
    </w:p>
    <w:p w:rsidR="005C0637" w:rsidRPr="007F31FC" w:rsidRDefault="005C0637" w:rsidP="005C0637">
      <w:pPr>
        <w:widowControl w:val="0"/>
        <w:jc w:val="center"/>
        <w:rPr>
          <w:rFonts w:eastAsia="Times New Roman" w:cstheme="minorHAnsi"/>
          <w:b/>
        </w:rPr>
      </w:pPr>
    </w:p>
    <w:tbl>
      <w:tblPr>
        <w:tblStyle w:val="TableGrid"/>
        <w:tblW w:w="0" w:type="auto"/>
        <w:tblLook w:val="04A0" w:firstRow="1" w:lastRow="0" w:firstColumn="1" w:lastColumn="0" w:noHBand="0" w:noVBand="1"/>
      </w:tblPr>
      <w:tblGrid>
        <w:gridCol w:w="4675"/>
        <w:gridCol w:w="4675"/>
      </w:tblGrid>
      <w:tr w:rsidR="005C0637" w:rsidTr="005A28AA">
        <w:tc>
          <w:tcPr>
            <w:tcW w:w="4675" w:type="dxa"/>
          </w:tcPr>
          <w:p w:rsidR="005C0637" w:rsidRDefault="005C0637" w:rsidP="005A28AA">
            <w:pPr>
              <w:widowControl w:val="0"/>
              <w:jc w:val="center"/>
              <w:rPr>
                <w:rFonts w:eastAsia="Times New Roman" w:cstheme="minorHAnsi"/>
                <w:b/>
              </w:rPr>
            </w:pPr>
            <w:r>
              <w:rPr>
                <w:rFonts w:eastAsia="Times New Roman" w:cstheme="minorHAnsi"/>
                <w:b/>
              </w:rPr>
              <w:t>FULL NAME</w:t>
            </w:r>
          </w:p>
          <w:p w:rsidR="00D41A29" w:rsidRPr="00A8685E" w:rsidRDefault="00A8685E" w:rsidP="00A8685E">
            <w:pPr>
              <w:jc w:val="center"/>
              <w:rPr>
                <w:sz w:val="20"/>
                <w:szCs w:val="20"/>
              </w:rPr>
            </w:pPr>
            <w:r>
              <w:rPr>
                <w:sz w:val="20"/>
                <w:szCs w:val="20"/>
              </w:rPr>
              <w:t>[</w:t>
            </w:r>
            <w:r w:rsidRPr="00A8685E">
              <w:rPr>
                <w:i/>
                <w:sz w:val="20"/>
                <w:szCs w:val="20"/>
              </w:rPr>
              <w:t>C</w:t>
            </w:r>
            <w:r w:rsidR="00D41A29" w:rsidRPr="00A8685E">
              <w:rPr>
                <w:i/>
                <w:sz w:val="20"/>
                <w:szCs w:val="20"/>
              </w:rPr>
              <w:t>alligraphy 1.</w:t>
            </w:r>
            <w:r w:rsidRPr="00A8685E">
              <w:rPr>
                <w:i/>
                <w:sz w:val="20"/>
                <w:szCs w:val="20"/>
              </w:rPr>
              <w:t>5 Inches</w:t>
            </w:r>
            <w:r>
              <w:rPr>
                <w:sz w:val="20"/>
                <w:szCs w:val="20"/>
              </w:rPr>
              <w:t>]</w:t>
            </w:r>
          </w:p>
          <w:p w:rsidR="00D41A29" w:rsidRDefault="00D41A29" w:rsidP="005A28AA">
            <w:pPr>
              <w:widowControl w:val="0"/>
              <w:jc w:val="center"/>
              <w:rPr>
                <w:rFonts w:eastAsia="Times New Roman" w:cstheme="minorHAnsi"/>
                <w:b/>
              </w:rPr>
            </w:pPr>
          </w:p>
        </w:tc>
        <w:tc>
          <w:tcPr>
            <w:tcW w:w="4675" w:type="dxa"/>
          </w:tcPr>
          <w:p w:rsidR="005C0637" w:rsidRDefault="005C0637" w:rsidP="005A28AA">
            <w:pPr>
              <w:widowControl w:val="0"/>
              <w:jc w:val="center"/>
              <w:rPr>
                <w:rFonts w:eastAsia="Times New Roman" w:cstheme="minorHAnsi"/>
                <w:b/>
              </w:rPr>
            </w:pPr>
            <w:r>
              <w:rPr>
                <w:rFonts w:eastAsia="Times New Roman" w:cstheme="minorHAnsi"/>
                <w:b/>
              </w:rPr>
              <w:t>FULL NAME</w:t>
            </w:r>
          </w:p>
          <w:p w:rsidR="00D41A29" w:rsidRPr="00A8685E" w:rsidRDefault="00A8685E" w:rsidP="00A8685E">
            <w:pPr>
              <w:jc w:val="center"/>
              <w:rPr>
                <w:sz w:val="20"/>
                <w:szCs w:val="20"/>
              </w:rPr>
            </w:pPr>
            <w:r>
              <w:rPr>
                <w:sz w:val="20"/>
                <w:szCs w:val="20"/>
              </w:rPr>
              <w:t>[</w:t>
            </w:r>
            <w:r w:rsidRPr="00A8685E">
              <w:rPr>
                <w:i/>
                <w:sz w:val="20"/>
                <w:szCs w:val="20"/>
              </w:rPr>
              <w:t>C</w:t>
            </w:r>
            <w:r w:rsidR="00D41A29" w:rsidRPr="00A8685E">
              <w:rPr>
                <w:i/>
                <w:sz w:val="20"/>
                <w:szCs w:val="20"/>
              </w:rPr>
              <w:t>alligraphy 1.</w:t>
            </w:r>
            <w:r w:rsidRPr="00A8685E">
              <w:rPr>
                <w:i/>
                <w:sz w:val="20"/>
                <w:szCs w:val="20"/>
              </w:rPr>
              <w:t>5 Inches</w:t>
            </w:r>
            <w:r>
              <w:rPr>
                <w:sz w:val="20"/>
                <w:szCs w:val="20"/>
              </w:rPr>
              <w:t>]</w:t>
            </w:r>
          </w:p>
          <w:p w:rsidR="00D41A29" w:rsidRDefault="00D41A29" w:rsidP="005A28AA">
            <w:pPr>
              <w:widowControl w:val="0"/>
              <w:jc w:val="center"/>
              <w:rPr>
                <w:rFonts w:eastAsia="Times New Roman" w:cstheme="minorHAnsi"/>
                <w:b/>
              </w:rPr>
            </w:pPr>
          </w:p>
        </w:tc>
      </w:tr>
      <w:tr w:rsidR="005C0637" w:rsidTr="005A28AA">
        <w:tc>
          <w:tcPr>
            <w:tcW w:w="4675" w:type="dxa"/>
          </w:tcPr>
          <w:p w:rsidR="005C0637" w:rsidRDefault="005C0637" w:rsidP="005A28AA">
            <w:pPr>
              <w:widowControl w:val="0"/>
              <w:jc w:val="center"/>
              <w:rPr>
                <w:rFonts w:eastAsia="Times New Roman" w:cstheme="minorHAnsi"/>
                <w:b/>
              </w:rPr>
            </w:pPr>
            <w:r w:rsidRPr="007F31FC">
              <w:rPr>
                <w:rFonts w:eastAsia="Times New Roman" w:cstheme="minorHAnsi"/>
                <w:b/>
              </w:rPr>
              <w:t>DATE OF BIRTH – DATE OF DEATH</w:t>
            </w:r>
          </w:p>
          <w:p w:rsidR="00D41A29" w:rsidRPr="00A8685E" w:rsidRDefault="00A8685E" w:rsidP="00A8685E">
            <w:pPr>
              <w:jc w:val="center"/>
              <w:rPr>
                <w:sz w:val="20"/>
                <w:szCs w:val="20"/>
              </w:rPr>
            </w:pPr>
            <w:r>
              <w:rPr>
                <w:sz w:val="20"/>
                <w:szCs w:val="20"/>
              </w:rPr>
              <w:t>[</w:t>
            </w:r>
            <w:r w:rsidRPr="00A8685E">
              <w:rPr>
                <w:i/>
                <w:sz w:val="20"/>
                <w:szCs w:val="20"/>
              </w:rPr>
              <w:t>Calligraphy .9 Inches</w:t>
            </w:r>
            <w:r>
              <w:rPr>
                <w:sz w:val="20"/>
                <w:szCs w:val="20"/>
              </w:rPr>
              <w:t>]</w:t>
            </w:r>
          </w:p>
          <w:p w:rsidR="00D41A29" w:rsidRDefault="00D41A29" w:rsidP="005A28AA">
            <w:pPr>
              <w:widowControl w:val="0"/>
              <w:jc w:val="center"/>
              <w:rPr>
                <w:rFonts w:eastAsia="Times New Roman" w:cstheme="minorHAnsi"/>
                <w:b/>
              </w:rPr>
            </w:pPr>
          </w:p>
        </w:tc>
        <w:tc>
          <w:tcPr>
            <w:tcW w:w="4675" w:type="dxa"/>
          </w:tcPr>
          <w:p w:rsidR="005C0637" w:rsidRDefault="005C0637" w:rsidP="005A28AA">
            <w:pPr>
              <w:widowControl w:val="0"/>
              <w:jc w:val="center"/>
              <w:rPr>
                <w:rFonts w:eastAsia="Times New Roman" w:cstheme="minorHAnsi"/>
                <w:b/>
              </w:rPr>
            </w:pPr>
            <w:r w:rsidRPr="007F31FC">
              <w:rPr>
                <w:rFonts w:eastAsia="Times New Roman" w:cstheme="minorHAnsi"/>
                <w:b/>
              </w:rPr>
              <w:t>DATE OF BIRTH – DATE OF DEATH</w:t>
            </w:r>
          </w:p>
          <w:p w:rsidR="00D41A29" w:rsidRPr="00A8685E" w:rsidRDefault="00A8685E" w:rsidP="00A8685E">
            <w:pPr>
              <w:jc w:val="center"/>
              <w:rPr>
                <w:sz w:val="20"/>
                <w:szCs w:val="20"/>
              </w:rPr>
            </w:pPr>
            <w:r>
              <w:rPr>
                <w:sz w:val="20"/>
                <w:szCs w:val="20"/>
              </w:rPr>
              <w:t>[</w:t>
            </w:r>
            <w:r w:rsidRPr="00A8685E">
              <w:rPr>
                <w:i/>
                <w:sz w:val="20"/>
                <w:szCs w:val="20"/>
              </w:rPr>
              <w:t>C</w:t>
            </w:r>
            <w:r w:rsidR="00D41A29" w:rsidRPr="00A8685E">
              <w:rPr>
                <w:i/>
                <w:sz w:val="20"/>
                <w:szCs w:val="20"/>
              </w:rPr>
              <w:t>alligraphy .9</w:t>
            </w:r>
            <w:r w:rsidRPr="00A8685E">
              <w:rPr>
                <w:i/>
                <w:sz w:val="20"/>
                <w:szCs w:val="20"/>
              </w:rPr>
              <w:t xml:space="preserve"> Inches</w:t>
            </w:r>
            <w:r>
              <w:rPr>
                <w:sz w:val="20"/>
                <w:szCs w:val="20"/>
              </w:rPr>
              <w:t>]</w:t>
            </w:r>
          </w:p>
          <w:p w:rsidR="00D41A29" w:rsidRDefault="00D41A29" w:rsidP="005A28AA">
            <w:pPr>
              <w:widowControl w:val="0"/>
              <w:jc w:val="center"/>
              <w:rPr>
                <w:rFonts w:eastAsia="Times New Roman" w:cstheme="minorHAnsi"/>
                <w:b/>
              </w:rPr>
            </w:pPr>
          </w:p>
        </w:tc>
      </w:tr>
    </w:tbl>
    <w:p w:rsidR="0062070A" w:rsidRDefault="0062070A" w:rsidP="006A1BEB">
      <w:pPr>
        <w:widowControl w:val="0"/>
        <w:jc w:val="both"/>
        <w:rPr>
          <w:rFonts w:eastAsia="Times New Roman" w:cstheme="minorHAnsi"/>
          <w:b/>
        </w:rPr>
      </w:pPr>
    </w:p>
    <w:p w:rsidR="005C0637" w:rsidRPr="00307431" w:rsidRDefault="00C92101" w:rsidP="00C92101">
      <w:pPr>
        <w:widowControl w:val="0"/>
        <w:jc w:val="center"/>
        <w:rPr>
          <w:rFonts w:eastAsia="Times New Roman" w:cstheme="minorHAnsi"/>
          <w:sz w:val="24"/>
          <w:szCs w:val="24"/>
        </w:rPr>
      </w:pPr>
      <w:r>
        <w:rPr>
          <w:rFonts w:eastAsia="Times New Roman" w:cstheme="minorHAnsi"/>
          <w:b/>
        </w:rPr>
        <w:t xml:space="preserve">SINGLE </w:t>
      </w:r>
      <w:r w:rsidR="0062070A" w:rsidRPr="007F31FC">
        <w:rPr>
          <w:rFonts w:eastAsia="Times New Roman" w:cstheme="minorHAnsi"/>
          <w:b/>
        </w:rPr>
        <w:t xml:space="preserve">EPITAPH OR TERM OF ENDEARMENT NOT EXCEEDING </w:t>
      </w:r>
      <w:r w:rsidR="0062070A">
        <w:rPr>
          <w:rFonts w:eastAsia="Times New Roman" w:cstheme="minorHAnsi"/>
          <w:b/>
        </w:rPr>
        <w:t>28</w:t>
      </w:r>
      <w:r w:rsidR="0062070A" w:rsidRPr="007F31FC">
        <w:rPr>
          <w:rFonts w:eastAsia="Times New Roman" w:cstheme="minorHAnsi"/>
          <w:b/>
        </w:rPr>
        <w:t xml:space="preserve"> CHARACTERS, EXCLUDING PUNCTUATION</w:t>
      </w:r>
    </w:p>
    <w:p w:rsidR="00D41A29" w:rsidRPr="00A8685E" w:rsidRDefault="00A8685E" w:rsidP="00A8685E">
      <w:pPr>
        <w:jc w:val="center"/>
        <w:rPr>
          <w:sz w:val="20"/>
          <w:szCs w:val="20"/>
        </w:rPr>
      </w:pPr>
      <w:r w:rsidRPr="00A8685E">
        <w:rPr>
          <w:sz w:val="20"/>
          <w:szCs w:val="20"/>
        </w:rPr>
        <w:t>[</w:t>
      </w:r>
      <w:r w:rsidRPr="00A8685E">
        <w:rPr>
          <w:i/>
          <w:sz w:val="20"/>
          <w:szCs w:val="20"/>
        </w:rPr>
        <w:t>Calligraphy .95 Inches</w:t>
      </w:r>
      <w:r w:rsidRPr="00A8685E">
        <w:rPr>
          <w:sz w:val="20"/>
          <w:szCs w:val="20"/>
        </w:rPr>
        <w:t>]</w:t>
      </w:r>
    </w:p>
    <w:p w:rsidR="0062070A" w:rsidRDefault="0062070A" w:rsidP="00307431">
      <w:pPr>
        <w:widowControl w:val="0"/>
        <w:jc w:val="center"/>
        <w:rPr>
          <w:rFonts w:eastAsia="Times New Roman" w:cs="Arial"/>
          <w:b/>
          <w:sz w:val="24"/>
          <w:szCs w:val="24"/>
          <w:u w:val="single"/>
        </w:rPr>
      </w:pPr>
    </w:p>
    <w:p w:rsidR="00307431" w:rsidRPr="00307431" w:rsidRDefault="00307431" w:rsidP="00307431">
      <w:pPr>
        <w:widowControl w:val="0"/>
        <w:jc w:val="center"/>
        <w:rPr>
          <w:rFonts w:eastAsia="Times New Roman" w:cs="Arial"/>
          <w:b/>
          <w:sz w:val="24"/>
          <w:szCs w:val="24"/>
          <w:u w:val="single"/>
        </w:rPr>
      </w:pPr>
      <w:r w:rsidRPr="00307431">
        <w:rPr>
          <w:rFonts w:eastAsia="Times New Roman" w:cs="Arial"/>
          <w:b/>
          <w:sz w:val="24"/>
          <w:szCs w:val="24"/>
          <w:u w:val="single"/>
        </w:rPr>
        <w:t>IMPORTANT NOTE</w:t>
      </w:r>
    </w:p>
    <w:p w:rsidR="00307431" w:rsidRPr="00307431" w:rsidRDefault="00307431" w:rsidP="006A1BEB">
      <w:pPr>
        <w:widowControl w:val="0"/>
        <w:jc w:val="both"/>
        <w:rPr>
          <w:rFonts w:eastAsia="Times New Roman" w:cs="Arial"/>
          <w:sz w:val="24"/>
          <w:szCs w:val="24"/>
        </w:rPr>
      </w:pPr>
    </w:p>
    <w:p w:rsidR="00C41839" w:rsidRPr="00307431" w:rsidRDefault="00BD7F68" w:rsidP="006A1BEB">
      <w:pPr>
        <w:widowControl w:val="0"/>
        <w:jc w:val="both"/>
        <w:rPr>
          <w:rFonts w:eastAsia="Times New Roman" w:cstheme="minorHAnsi"/>
          <w:b/>
          <w:i/>
          <w:sz w:val="24"/>
          <w:szCs w:val="24"/>
        </w:rPr>
      </w:pPr>
      <w:r w:rsidRPr="00307431">
        <w:rPr>
          <w:rFonts w:eastAsia="Times New Roman" w:cs="Arial"/>
          <w:b/>
          <w:i/>
          <w:sz w:val="24"/>
          <w:szCs w:val="24"/>
        </w:rPr>
        <w:t xml:space="preserve">Since the </w:t>
      </w:r>
      <w:r w:rsidR="00307431" w:rsidRPr="00307431">
        <w:rPr>
          <w:rFonts w:eastAsia="Times New Roman" w:cs="Arial"/>
          <w:b/>
          <w:i/>
          <w:sz w:val="24"/>
          <w:szCs w:val="24"/>
        </w:rPr>
        <w:t xml:space="preserve">District maintains ownership of all engraved niche cover plates and since the </w:t>
      </w:r>
      <w:r w:rsidRPr="00307431">
        <w:rPr>
          <w:rFonts w:eastAsia="Times New Roman" w:cs="Arial"/>
          <w:b/>
          <w:i/>
          <w:sz w:val="24"/>
          <w:szCs w:val="24"/>
        </w:rPr>
        <w:t xml:space="preserve">Public </w:t>
      </w:r>
      <w:r w:rsidR="00307431" w:rsidRPr="00307431">
        <w:rPr>
          <w:rFonts w:eastAsia="Times New Roman" w:cs="Arial"/>
          <w:b/>
          <w:i/>
          <w:sz w:val="24"/>
          <w:szCs w:val="24"/>
        </w:rPr>
        <w:t>Cemetery</w:t>
      </w:r>
      <w:r w:rsidRPr="00307431">
        <w:rPr>
          <w:rFonts w:eastAsia="Times New Roman" w:cs="Arial"/>
          <w:b/>
          <w:i/>
          <w:sz w:val="24"/>
          <w:szCs w:val="24"/>
        </w:rPr>
        <w:t xml:space="preserve"> District Law obligates the </w:t>
      </w:r>
      <w:r w:rsidR="00307431" w:rsidRPr="00307431">
        <w:rPr>
          <w:rFonts w:eastAsia="Times New Roman" w:cs="Arial"/>
          <w:b/>
          <w:i/>
          <w:sz w:val="24"/>
          <w:szCs w:val="24"/>
        </w:rPr>
        <w:t xml:space="preserve">District </w:t>
      </w:r>
      <w:r w:rsidRPr="00307431">
        <w:rPr>
          <w:rFonts w:eastAsia="Times New Roman" w:cs="Arial"/>
          <w:b/>
          <w:i/>
          <w:sz w:val="24"/>
          <w:szCs w:val="24"/>
        </w:rPr>
        <w:t xml:space="preserve">to </w:t>
      </w:r>
      <w:r w:rsidR="00307431" w:rsidRPr="00307431">
        <w:rPr>
          <w:rFonts w:eastAsia="Times New Roman" w:cs="Arial"/>
          <w:b/>
          <w:i/>
          <w:sz w:val="24"/>
          <w:szCs w:val="24"/>
        </w:rPr>
        <w:t>provide</w:t>
      </w:r>
      <w:r w:rsidRPr="00307431">
        <w:rPr>
          <w:rFonts w:eastAsia="Times New Roman" w:cs="Arial"/>
          <w:b/>
          <w:i/>
          <w:sz w:val="24"/>
          <w:szCs w:val="24"/>
        </w:rPr>
        <w:t xml:space="preserve"> for the </w:t>
      </w:r>
      <w:r w:rsidRPr="00BD7F68">
        <w:rPr>
          <w:rFonts w:eastAsia="Times New Roman" w:cs="Arial"/>
          <w:b/>
          <w:i/>
          <w:sz w:val="24"/>
          <w:szCs w:val="24"/>
        </w:rPr>
        <w:t>respectful interment of human remains to meet the cultural, economic, religious, and social needs of California's diverse communities</w:t>
      </w:r>
      <w:r w:rsidRPr="00307431">
        <w:rPr>
          <w:rFonts w:eastAsia="Times New Roman" w:cs="Arial"/>
          <w:b/>
          <w:i/>
          <w:sz w:val="24"/>
          <w:szCs w:val="24"/>
        </w:rPr>
        <w:t>, the</w:t>
      </w:r>
      <w:r w:rsidR="00307431">
        <w:rPr>
          <w:rFonts w:eastAsia="Times New Roman" w:cs="Arial"/>
          <w:b/>
          <w:i/>
          <w:sz w:val="24"/>
          <w:szCs w:val="24"/>
        </w:rPr>
        <w:t xml:space="preserve"> District finds that the</w:t>
      </w:r>
      <w:r w:rsidRPr="00307431">
        <w:rPr>
          <w:rFonts w:eastAsia="Times New Roman" w:cs="Arial"/>
          <w:b/>
          <w:i/>
          <w:sz w:val="24"/>
          <w:szCs w:val="24"/>
        </w:rPr>
        <w:t xml:space="preserve">re is a </w:t>
      </w:r>
      <w:r w:rsidR="00307431" w:rsidRPr="00307431">
        <w:rPr>
          <w:rFonts w:eastAsia="Times New Roman" w:cs="Arial"/>
          <w:b/>
          <w:i/>
          <w:sz w:val="24"/>
          <w:szCs w:val="24"/>
        </w:rPr>
        <w:t>compelling</w:t>
      </w:r>
      <w:r w:rsidRPr="00307431">
        <w:rPr>
          <w:rFonts w:eastAsia="Times New Roman" w:cs="Arial"/>
          <w:b/>
          <w:i/>
          <w:sz w:val="24"/>
          <w:szCs w:val="24"/>
        </w:rPr>
        <w:t xml:space="preserve"> interest in </w:t>
      </w:r>
      <w:r w:rsidR="00307431" w:rsidRPr="00307431">
        <w:rPr>
          <w:rFonts w:eastAsia="Times New Roman" w:cs="Arial"/>
          <w:b/>
          <w:i/>
          <w:sz w:val="24"/>
          <w:szCs w:val="24"/>
        </w:rPr>
        <w:t xml:space="preserve">operating and </w:t>
      </w:r>
      <w:r w:rsidRPr="00307431">
        <w:rPr>
          <w:rFonts w:eastAsia="Times New Roman" w:cs="Arial"/>
          <w:b/>
          <w:i/>
          <w:sz w:val="24"/>
          <w:szCs w:val="24"/>
        </w:rPr>
        <w:t xml:space="preserve">maintaining the </w:t>
      </w:r>
      <w:r w:rsidR="00307431" w:rsidRPr="00307431">
        <w:rPr>
          <w:rFonts w:eastAsia="Times New Roman" w:cs="Arial"/>
          <w:b/>
          <w:i/>
          <w:sz w:val="24"/>
          <w:szCs w:val="24"/>
        </w:rPr>
        <w:t>District’s</w:t>
      </w:r>
      <w:r w:rsidRPr="00307431">
        <w:rPr>
          <w:rFonts w:eastAsia="Times New Roman" w:cs="Arial"/>
          <w:b/>
          <w:i/>
          <w:sz w:val="24"/>
          <w:szCs w:val="24"/>
        </w:rPr>
        <w:t xml:space="preserve"> cemeteries</w:t>
      </w:r>
      <w:r w:rsidR="00307431" w:rsidRPr="00307431">
        <w:rPr>
          <w:rFonts w:eastAsia="Times New Roman" w:cs="Arial"/>
          <w:b/>
          <w:i/>
          <w:sz w:val="24"/>
          <w:szCs w:val="24"/>
        </w:rPr>
        <w:t xml:space="preserve"> in a manner that is welcoming and comforting to all visitors who come to pay their respects to their dearly departed loved ones.  As such, the </w:t>
      </w:r>
      <w:r w:rsidR="00C41839" w:rsidRPr="00307431">
        <w:rPr>
          <w:rFonts w:eastAsia="Times New Roman" w:cstheme="minorHAnsi"/>
          <w:b/>
          <w:i/>
          <w:sz w:val="24"/>
          <w:szCs w:val="24"/>
        </w:rPr>
        <w:t xml:space="preserve">District reserves the right to reject any </w:t>
      </w:r>
      <w:r w:rsidR="007113C4" w:rsidRPr="00307431">
        <w:rPr>
          <w:rFonts w:eastAsia="Times New Roman" w:cstheme="minorHAnsi"/>
          <w:b/>
          <w:i/>
          <w:sz w:val="24"/>
          <w:szCs w:val="24"/>
        </w:rPr>
        <w:t>epitaph</w:t>
      </w:r>
      <w:r w:rsidR="00C41839" w:rsidRPr="00307431">
        <w:rPr>
          <w:rFonts w:eastAsia="Times New Roman" w:cstheme="minorHAnsi"/>
          <w:b/>
          <w:i/>
          <w:sz w:val="24"/>
          <w:szCs w:val="24"/>
        </w:rPr>
        <w:t xml:space="preserve"> or term of endearment </w:t>
      </w:r>
      <w:r w:rsidR="006717F5">
        <w:rPr>
          <w:rFonts w:eastAsia="Times New Roman" w:cstheme="minorHAnsi"/>
          <w:b/>
          <w:i/>
          <w:sz w:val="24"/>
          <w:szCs w:val="24"/>
        </w:rPr>
        <w:t xml:space="preserve">that includes any words, phrases, symbols, etc. which have been </w:t>
      </w:r>
      <w:r w:rsidR="00C41839" w:rsidRPr="00307431">
        <w:rPr>
          <w:rFonts w:eastAsia="Times New Roman" w:cstheme="minorHAnsi"/>
          <w:b/>
          <w:i/>
          <w:sz w:val="24"/>
          <w:szCs w:val="24"/>
        </w:rPr>
        <w:t xml:space="preserve">deemed </w:t>
      </w:r>
      <w:r w:rsidR="007113C4" w:rsidRPr="00307431">
        <w:rPr>
          <w:rFonts w:eastAsia="Times New Roman" w:cstheme="minorHAnsi"/>
          <w:b/>
          <w:i/>
          <w:sz w:val="24"/>
          <w:szCs w:val="24"/>
        </w:rPr>
        <w:t xml:space="preserve">patently </w:t>
      </w:r>
      <w:r w:rsidR="00C41839" w:rsidRPr="00307431">
        <w:rPr>
          <w:rFonts w:eastAsia="Times New Roman" w:cstheme="minorHAnsi"/>
          <w:b/>
          <w:i/>
          <w:sz w:val="24"/>
          <w:szCs w:val="24"/>
        </w:rPr>
        <w:t>offens</w:t>
      </w:r>
      <w:r w:rsidR="00307431">
        <w:rPr>
          <w:rFonts w:eastAsia="Times New Roman" w:cstheme="minorHAnsi"/>
          <w:b/>
          <w:i/>
          <w:sz w:val="24"/>
          <w:szCs w:val="24"/>
        </w:rPr>
        <w:t>i</w:t>
      </w:r>
      <w:r w:rsidR="00C41839" w:rsidRPr="00307431">
        <w:rPr>
          <w:rFonts w:eastAsia="Times New Roman" w:cstheme="minorHAnsi"/>
          <w:b/>
          <w:i/>
          <w:sz w:val="24"/>
          <w:szCs w:val="24"/>
        </w:rPr>
        <w:t>ve</w:t>
      </w:r>
      <w:r w:rsidR="007113C4" w:rsidRPr="00307431">
        <w:rPr>
          <w:rFonts w:eastAsia="Times New Roman" w:cstheme="minorHAnsi"/>
          <w:b/>
          <w:i/>
          <w:sz w:val="24"/>
          <w:szCs w:val="24"/>
        </w:rPr>
        <w:t xml:space="preserve">, </w:t>
      </w:r>
      <w:r w:rsidRPr="00307431">
        <w:rPr>
          <w:rFonts w:eastAsia="Times New Roman" w:cstheme="minorHAnsi"/>
          <w:b/>
          <w:i/>
          <w:sz w:val="24"/>
          <w:szCs w:val="24"/>
        </w:rPr>
        <w:t xml:space="preserve">disruptive, </w:t>
      </w:r>
      <w:r w:rsidR="00307431" w:rsidRPr="00307431">
        <w:rPr>
          <w:rFonts w:eastAsia="Times New Roman" w:cstheme="minorHAnsi"/>
          <w:b/>
          <w:i/>
          <w:sz w:val="24"/>
          <w:szCs w:val="24"/>
        </w:rPr>
        <w:t>fighting</w:t>
      </w:r>
      <w:r w:rsidRPr="00307431">
        <w:rPr>
          <w:rFonts w:eastAsia="Times New Roman" w:cstheme="minorHAnsi"/>
          <w:b/>
          <w:i/>
          <w:sz w:val="24"/>
          <w:szCs w:val="24"/>
        </w:rPr>
        <w:t xml:space="preserve"> words, </w:t>
      </w:r>
      <w:r w:rsidR="007113C4" w:rsidRPr="00307431">
        <w:rPr>
          <w:rFonts w:eastAsia="Times New Roman" w:cstheme="minorHAnsi"/>
          <w:b/>
          <w:i/>
          <w:sz w:val="24"/>
          <w:szCs w:val="24"/>
        </w:rPr>
        <w:t xml:space="preserve">indecent or obscene </w:t>
      </w:r>
      <w:r w:rsidR="006717F5">
        <w:rPr>
          <w:rFonts w:eastAsia="Times New Roman" w:cstheme="minorHAnsi"/>
          <w:b/>
          <w:i/>
          <w:sz w:val="24"/>
          <w:szCs w:val="24"/>
        </w:rPr>
        <w:t>by a</w:t>
      </w:r>
      <w:r w:rsidR="00C41839" w:rsidRPr="00307431">
        <w:rPr>
          <w:rFonts w:eastAsia="Times New Roman" w:cstheme="minorHAnsi"/>
          <w:b/>
          <w:i/>
          <w:sz w:val="24"/>
          <w:szCs w:val="24"/>
        </w:rPr>
        <w:t xml:space="preserve"> </w:t>
      </w:r>
      <w:r w:rsidR="007113C4" w:rsidRPr="00307431">
        <w:rPr>
          <w:rFonts w:eastAsia="Times New Roman" w:cstheme="minorHAnsi"/>
          <w:b/>
          <w:i/>
          <w:sz w:val="24"/>
          <w:szCs w:val="24"/>
        </w:rPr>
        <w:t xml:space="preserve">published </w:t>
      </w:r>
      <w:r w:rsidR="006717F5">
        <w:rPr>
          <w:rFonts w:eastAsia="Times New Roman" w:cstheme="minorHAnsi"/>
          <w:b/>
          <w:i/>
          <w:sz w:val="24"/>
          <w:szCs w:val="24"/>
        </w:rPr>
        <w:t xml:space="preserve">legal </w:t>
      </w:r>
      <w:r w:rsidR="007113C4" w:rsidRPr="00307431">
        <w:rPr>
          <w:rFonts w:eastAsia="Times New Roman" w:cstheme="minorHAnsi"/>
          <w:b/>
          <w:i/>
          <w:sz w:val="24"/>
          <w:szCs w:val="24"/>
        </w:rPr>
        <w:t xml:space="preserve">opinion of any </w:t>
      </w:r>
      <w:r w:rsidR="00C41839" w:rsidRPr="00307431">
        <w:rPr>
          <w:rFonts w:eastAsia="Times New Roman" w:cstheme="minorHAnsi"/>
          <w:b/>
          <w:i/>
          <w:sz w:val="24"/>
          <w:szCs w:val="24"/>
        </w:rPr>
        <w:t>cour</w:t>
      </w:r>
      <w:r w:rsidR="007113C4" w:rsidRPr="00307431">
        <w:rPr>
          <w:rFonts w:eastAsia="Times New Roman" w:cstheme="minorHAnsi"/>
          <w:b/>
          <w:i/>
          <w:sz w:val="24"/>
          <w:szCs w:val="24"/>
        </w:rPr>
        <w:t>t</w:t>
      </w:r>
      <w:r w:rsidR="00C41839" w:rsidRPr="00307431">
        <w:rPr>
          <w:rFonts w:eastAsia="Times New Roman" w:cstheme="minorHAnsi"/>
          <w:b/>
          <w:i/>
          <w:sz w:val="24"/>
          <w:szCs w:val="24"/>
        </w:rPr>
        <w:t xml:space="preserve"> of </w:t>
      </w:r>
      <w:r w:rsidR="007113C4" w:rsidRPr="00307431">
        <w:rPr>
          <w:rFonts w:eastAsia="Times New Roman" w:cstheme="minorHAnsi"/>
          <w:b/>
          <w:i/>
          <w:sz w:val="24"/>
          <w:szCs w:val="24"/>
        </w:rPr>
        <w:t>competent</w:t>
      </w:r>
      <w:r w:rsidR="00C41839" w:rsidRPr="00307431">
        <w:rPr>
          <w:rFonts w:eastAsia="Times New Roman" w:cstheme="minorHAnsi"/>
          <w:b/>
          <w:i/>
          <w:sz w:val="24"/>
          <w:szCs w:val="24"/>
        </w:rPr>
        <w:t xml:space="preserve"> jurisdiction.</w:t>
      </w:r>
      <w:r w:rsidR="007113C4" w:rsidRPr="00307431">
        <w:rPr>
          <w:rFonts w:eastAsia="Times New Roman" w:cstheme="minorHAnsi"/>
          <w:b/>
          <w:i/>
          <w:sz w:val="24"/>
          <w:szCs w:val="24"/>
        </w:rPr>
        <w:t xml:space="preserve"> </w:t>
      </w:r>
    </w:p>
    <w:p w:rsidR="00C41839" w:rsidRPr="00307431" w:rsidRDefault="00C41839" w:rsidP="006A1BEB">
      <w:pPr>
        <w:widowControl w:val="0"/>
        <w:jc w:val="both"/>
        <w:rPr>
          <w:rFonts w:eastAsia="Times New Roman" w:cstheme="minorHAnsi"/>
          <w:sz w:val="24"/>
          <w:szCs w:val="24"/>
        </w:rPr>
      </w:pPr>
    </w:p>
    <w:p w:rsidR="00D41469" w:rsidRPr="00EB6A23" w:rsidRDefault="00407F7F" w:rsidP="006A1BEB">
      <w:pPr>
        <w:widowControl w:val="0"/>
        <w:jc w:val="both"/>
        <w:rPr>
          <w:rFonts w:eastAsia="Times New Roman" w:cstheme="minorHAnsi"/>
          <w:sz w:val="24"/>
          <w:szCs w:val="24"/>
        </w:rPr>
      </w:pPr>
      <w:r w:rsidRPr="00EB6A23">
        <w:rPr>
          <w:rFonts w:eastAsia="Times New Roman" w:cstheme="minorHAnsi"/>
          <w:sz w:val="24"/>
          <w:szCs w:val="24"/>
        </w:rPr>
        <w:t xml:space="preserve">The District reserves the right to refuse the installation of any memorial mark or niche </w:t>
      </w:r>
      <w:proofErr w:type="gramStart"/>
      <w:r w:rsidRPr="00EB6A23">
        <w:rPr>
          <w:rFonts w:eastAsia="Times New Roman" w:cstheme="minorHAnsi"/>
          <w:sz w:val="24"/>
          <w:szCs w:val="24"/>
        </w:rPr>
        <w:t xml:space="preserve">plate that </w:t>
      </w:r>
      <w:r w:rsidR="005C0637">
        <w:rPr>
          <w:rFonts w:eastAsia="Times New Roman" w:cstheme="minorHAnsi"/>
          <w:sz w:val="24"/>
          <w:szCs w:val="24"/>
        </w:rPr>
        <w:t>are</w:t>
      </w:r>
      <w:proofErr w:type="gramEnd"/>
      <w:r w:rsidR="005C0637">
        <w:rPr>
          <w:rFonts w:eastAsia="Times New Roman" w:cstheme="minorHAnsi"/>
          <w:sz w:val="24"/>
          <w:szCs w:val="24"/>
        </w:rPr>
        <w:t xml:space="preserve"> not consistent with the above specifications.</w:t>
      </w:r>
    </w:p>
    <w:p w:rsidR="00E320A9" w:rsidRDefault="00E320A9" w:rsidP="006A1BEB">
      <w:pPr>
        <w:pStyle w:val="ListParagraph"/>
        <w:ind w:left="0" w:right="-180"/>
        <w:jc w:val="both"/>
        <w:rPr>
          <w:rFonts w:cstheme="minorHAnsi"/>
          <w:sz w:val="24"/>
          <w:szCs w:val="24"/>
        </w:rPr>
      </w:pPr>
    </w:p>
    <w:p w:rsidR="00D41469" w:rsidRPr="006A1BEB" w:rsidRDefault="007B438E" w:rsidP="006A1BEB">
      <w:pPr>
        <w:widowControl w:val="0"/>
        <w:jc w:val="both"/>
        <w:rPr>
          <w:rFonts w:eastAsia="Times New Roman" w:cstheme="minorHAnsi"/>
          <w:sz w:val="24"/>
          <w:szCs w:val="24"/>
          <w:u w:val="single"/>
        </w:rPr>
      </w:pPr>
      <w:r>
        <w:rPr>
          <w:rFonts w:eastAsia="Times New Roman" w:cstheme="minorHAnsi"/>
          <w:b/>
          <w:sz w:val="24"/>
          <w:szCs w:val="24"/>
        </w:rPr>
        <w:t>5025</w:t>
      </w:r>
      <w:r w:rsidR="006A1BEB">
        <w:rPr>
          <w:rFonts w:eastAsia="Times New Roman" w:cstheme="minorHAnsi"/>
          <w:b/>
          <w:sz w:val="24"/>
          <w:szCs w:val="24"/>
        </w:rPr>
        <w:t>.1</w:t>
      </w:r>
      <w:r w:rsidR="00E57776">
        <w:rPr>
          <w:rFonts w:eastAsia="Times New Roman" w:cstheme="minorHAnsi"/>
          <w:b/>
          <w:sz w:val="24"/>
          <w:szCs w:val="24"/>
        </w:rPr>
        <w:t>1</w:t>
      </w:r>
      <w:r w:rsidR="00DE6975" w:rsidRPr="006A1BEB">
        <w:rPr>
          <w:rFonts w:eastAsia="Times New Roman" w:cstheme="minorHAnsi"/>
          <w:sz w:val="24"/>
          <w:szCs w:val="24"/>
        </w:rPr>
        <w:t xml:space="preserve"> The District is not responsible for repairing</w:t>
      </w:r>
      <w:r w:rsidR="00C92101">
        <w:rPr>
          <w:rFonts w:eastAsia="Times New Roman" w:cstheme="minorHAnsi"/>
          <w:sz w:val="24"/>
          <w:szCs w:val="24"/>
        </w:rPr>
        <w:t xml:space="preserve">, removing or replacing any engraved niche cover plates that have been damaged through no fault of the District. </w:t>
      </w:r>
      <w:r w:rsidR="00DE6975" w:rsidRPr="006A1BEB">
        <w:rPr>
          <w:rFonts w:eastAsia="Times New Roman" w:cstheme="minorHAnsi"/>
          <w:sz w:val="24"/>
          <w:szCs w:val="24"/>
        </w:rPr>
        <w:t>The responsibility for repair</w:t>
      </w:r>
      <w:r w:rsidR="00C92101">
        <w:rPr>
          <w:rFonts w:eastAsia="Times New Roman" w:cstheme="minorHAnsi"/>
          <w:sz w:val="24"/>
          <w:szCs w:val="24"/>
        </w:rPr>
        <w:t>ing, removing or replacing an engraved niche cover plates that have been damaged through no fault of the District</w:t>
      </w:r>
      <w:r w:rsidR="00DE6975" w:rsidRPr="006A1BEB">
        <w:rPr>
          <w:rFonts w:eastAsia="Times New Roman" w:cstheme="minorHAnsi"/>
          <w:sz w:val="24"/>
          <w:szCs w:val="24"/>
        </w:rPr>
        <w:t xml:space="preserve"> rest solely with the </w:t>
      </w:r>
      <w:r w:rsidR="00D01813" w:rsidRPr="006A1BEB">
        <w:rPr>
          <w:rFonts w:eastAsia="Times New Roman" w:cstheme="minorHAnsi"/>
          <w:sz w:val="24"/>
          <w:szCs w:val="24"/>
        </w:rPr>
        <w:t xml:space="preserve">record </w:t>
      </w:r>
      <w:r w:rsidR="00DE6975" w:rsidRPr="006A1BEB">
        <w:rPr>
          <w:rFonts w:eastAsia="Times New Roman" w:cstheme="minorHAnsi"/>
          <w:sz w:val="24"/>
          <w:szCs w:val="24"/>
        </w:rPr>
        <w:t xml:space="preserve">owner </w:t>
      </w:r>
      <w:r w:rsidR="00C92101">
        <w:rPr>
          <w:rFonts w:eastAsia="Times New Roman" w:cstheme="minorHAnsi"/>
          <w:sz w:val="24"/>
          <w:szCs w:val="24"/>
        </w:rPr>
        <w:t xml:space="preserve">of the interment rights of respective niche.  </w:t>
      </w:r>
      <w:r w:rsidR="00DE6975" w:rsidRPr="006A1BEB">
        <w:rPr>
          <w:rFonts w:eastAsia="Times New Roman" w:cstheme="minorHAnsi"/>
          <w:sz w:val="24"/>
          <w:szCs w:val="24"/>
        </w:rPr>
        <w:t>The District does not provide any supplies, equipment, electricity, fuel, power source or water for the repair</w:t>
      </w:r>
      <w:r w:rsidR="00C92101">
        <w:rPr>
          <w:rFonts w:eastAsia="Times New Roman" w:cstheme="minorHAnsi"/>
          <w:sz w:val="24"/>
          <w:szCs w:val="24"/>
        </w:rPr>
        <w:t>, removal or replacement</w:t>
      </w:r>
      <w:r w:rsidR="00DE6975" w:rsidRPr="006A1BEB">
        <w:rPr>
          <w:rFonts w:eastAsia="Times New Roman" w:cstheme="minorHAnsi"/>
          <w:sz w:val="24"/>
          <w:szCs w:val="24"/>
        </w:rPr>
        <w:t xml:space="preserve"> of niche plates</w:t>
      </w:r>
      <w:r w:rsidR="005226C1" w:rsidRPr="005226C1">
        <w:rPr>
          <w:rFonts w:eastAsia="Times New Roman" w:cstheme="minorHAnsi"/>
          <w:sz w:val="24"/>
          <w:szCs w:val="24"/>
        </w:rPr>
        <w:t xml:space="preserve"> </w:t>
      </w:r>
      <w:r w:rsidR="005226C1">
        <w:rPr>
          <w:rFonts w:eastAsia="Times New Roman" w:cstheme="minorHAnsi"/>
          <w:sz w:val="24"/>
          <w:szCs w:val="24"/>
        </w:rPr>
        <w:t xml:space="preserve">damaged through no </w:t>
      </w:r>
      <w:r w:rsidR="005226C1">
        <w:rPr>
          <w:rFonts w:eastAsia="Times New Roman" w:cstheme="minorHAnsi"/>
          <w:sz w:val="24"/>
          <w:szCs w:val="24"/>
        </w:rPr>
        <w:lastRenderedPageBreak/>
        <w:t>fault of the District</w:t>
      </w:r>
      <w:r w:rsidR="00DE6975" w:rsidRPr="006A1BEB">
        <w:rPr>
          <w:rFonts w:eastAsia="Times New Roman" w:cstheme="minorHAnsi"/>
          <w:sz w:val="24"/>
          <w:szCs w:val="24"/>
        </w:rPr>
        <w:t>.</w:t>
      </w:r>
    </w:p>
    <w:p w:rsidR="00D41469" w:rsidRPr="00F365F9" w:rsidRDefault="00D41469" w:rsidP="006A1BEB">
      <w:pPr>
        <w:pStyle w:val="ListParagraph"/>
        <w:ind w:left="0"/>
        <w:rPr>
          <w:rFonts w:eastAsia="Times New Roman" w:cstheme="minorHAnsi"/>
          <w:sz w:val="24"/>
          <w:szCs w:val="24"/>
        </w:rPr>
      </w:pPr>
    </w:p>
    <w:p w:rsidR="00AF041F" w:rsidRPr="006A1BEB" w:rsidRDefault="007B438E" w:rsidP="00AF041F">
      <w:pPr>
        <w:widowControl w:val="0"/>
        <w:jc w:val="both"/>
        <w:rPr>
          <w:rFonts w:eastAsia="Times New Roman" w:cstheme="minorHAnsi"/>
          <w:sz w:val="24"/>
          <w:szCs w:val="24"/>
        </w:rPr>
      </w:pPr>
      <w:r>
        <w:rPr>
          <w:rFonts w:eastAsia="Times New Roman" w:cstheme="minorHAnsi"/>
          <w:b/>
          <w:sz w:val="24"/>
          <w:szCs w:val="24"/>
        </w:rPr>
        <w:t>5025</w:t>
      </w:r>
      <w:r w:rsidR="006A1BEB">
        <w:rPr>
          <w:rFonts w:eastAsia="Times New Roman" w:cstheme="minorHAnsi"/>
          <w:b/>
          <w:sz w:val="24"/>
          <w:szCs w:val="24"/>
        </w:rPr>
        <w:t>.1</w:t>
      </w:r>
      <w:r w:rsidR="00E57776">
        <w:rPr>
          <w:rFonts w:eastAsia="Times New Roman" w:cstheme="minorHAnsi"/>
          <w:b/>
          <w:sz w:val="24"/>
          <w:szCs w:val="24"/>
        </w:rPr>
        <w:t>2</w:t>
      </w:r>
      <w:r w:rsidR="00D43BE5" w:rsidRPr="006A1BEB">
        <w:rPr>
          <w:rFonts w:eastAsia="Times New Roman" w:cstheme="minorHAnsi"/>
          <w:sz w:val="24"/>
          <w:szCs w:val="24"/>
        </w:rPr>
        <w:t xml:space="preserve"> The </w:t>
      </w:r>
      <w:r w:rsidR="00D01813" w:rsidRPr="006A1BEB">
        <w:rPr>
          <w:rFonts w:eastAsia="Times New Roman" w:cstheme="minorHAnsi"/>
          <w:sz w:val="24"/>
          <w:szCs w:val="24"/>
        </w:rPr>
        <w:t xml:space="preserve">record </w:t>
      </w:r>
      <w:r w:rsidR="00D43BE5" w:rsidRPr="006A1BEB">
        <w:rPr>
          <w:rFonts w:eastAsia="Times New Roman" w:cstheme="minorHAnsi"/>
          <w:sz w:val="24"/>
          <w:szCs w:val="24"/>
        </w:rPr>
        <w:t xml:space="preserve">owner </w:t>
      </w:r>
      <w:r w:rsidR="00AF041F">
        <w:rPr>
          <w:rFonts w:eastAsia="Times New Roman" w:cstheme="minorHAnsi"/>
          <w:sz w:val="24"/>
          <w:szCs w:val="24"/>
        </w:rPr>
        <w:t xml:space="preserve">of the interment rights of a niche shall be liable for the costs of any </w:t>
      </w:r>
    </w:p>
    <w:p w:rsidR="00F2308D" w:rsidRPr="006A1BEB" w:rsidRDefault="00AF041F" w:rsidP="006A1BEB">
      <w:pPr>
        <w:widowControl w:val="0"/>
        <w:jc w:val="both"/>
        <w:rPr>
          <w:rFonts w:eastAsia="Times New Roman" w:cstheme="minorHAnsi"/>
          <w:sz w:val="24"/>
          <w:szCs w:val="24"/>
        </w:rPr>
      </w:pPr>
      <w:r>
        <w:rPr>
          <w:rFonts w:eastAsia="Times New Roman" w:cstheme="minorHAnsi"/>
          <w:sz w:val="24"/>
          <w:szCs w:val="24"/>
        </w:rPr>
        <w:t xml:space="preserve">property </w:t>
      </w:r>
      <w:r w:rsidR="00D43BE5" w:rsidRPr="006A1BEB">
        <w:rPr>
          <w:rFonts w:eastAsia="Times New Roman" w:cstheme="minorHAnsi"/>
          <w:sz w:val="24"/>
          <w:szCs w:val="24"/>
        </w:rPr>
        <w:t>d</w:t>
      </w:r>
      <w:r>
        <w:rPr>
          <w:rFonts w:eastAsia="Times New Roman" w:cstheme="minorHAnsi"/>
          <w:sz w:val="24"/>
          <w:szCs w:val="24"/>
        </w:rPr>
        <w:t>amage</w:t>
      </w:r>
      <w:r w:rsidR="00200AAD">
        <w:rPr>
          <w:rFonts w:eastAsia="Times New Roman" w:cstheme="minorHAnsi"/>
          <w:sz w:val="24"/>
          <w:szCs w:val="24"/>
        </w:rPr>
        <w:t>,</w:t>
      </w:r>
      <w:r>
        <w:rPr>
          <w:rFonts w:eastAsia="Times New Roman" w:cstheme="minorHAnsi"/>
          <w:sz w:val="24"/>
          <w:szCs w:val="24"/>
        </w:rPr>
        <w:t xml:space="preserve"> bodily harm </w:t>
      </w:r>
      <w:r w:rsidR="00200AAD">
        <w:rPr>
          <w:rFonts w:eastAsia="Times New Roman" w:cstheme="minorHAnsi"/>
          <w:sz w:val="24"/>
          <w:szCs w:val="24"/>
        </w:rPr>
        <w:t>or other claims proximately caused by t</w:t>
      </w:r>
      <w:r w:rsidR="00D43BE5" w:rsidRPr="006A1BEB">
        <w:rPr>
          <w:rFonts w:eastAsia="Times New Roman" w:cstheme="minorHAnsi"/>
          <w:sz w:val="24"/>
          <w:szCs w:val="24"/>
        </w:rPr>
        <w:t xml:space="preserve">he </w:t>
      </w:r>
      <w:r w:rsidR="00200AAD">
        <w:rPr>
          <w:rFonts w:eastAsia="Times New Roman" w:cstheme="minorHAnsi"/>
          <w:sz w:val="24"/>
          <w:szCs w:val="24"/>
        </w:rPr>
        <w:t xml:space="preserve">unauthorized </w:t>
      </w:r>
      <w:r>
        <w:rPr>
          <w:rFonts w:eastAsia="Times New Roman" w:cstheme="minorHAnsi"/>
          <w:sz w:val="24"/>
          <w:szCs w:val="24"/>
        </w:rPr>
        <w:t>tampering</w:t>
      </w:r>
      <w:r w:rsidR="00200AAD">
        <w:rPr>
          <w:rFonts w:eastAsia="Times New Roman" w:cstheme="minorHAnsi"/>
          <w:sz w:val="24"/>
          <w:szCs w:val="24"/>
        </w:rPr>
        <w:t>, (such as repair, maintenance, removal, replacement, alternation, etc.)</w:t>
      </w:r>
      <w:r>
        <w:rPr>
          <w:rFonts w:eastAsia="Times New Roman" w:cstheme="minorHAnsi"/>
          <w:sz w:val="24"/>
          <w:szCs w:val="24"/>
        </w:rPr>
        <w:t xml:space="preserve"> of the</w:t>
      </w:r>
      <w:r w:rsidR="00200AAD">
        <w:rPr>
          <w:rFonts w:eastAsia="Times New Roman" w:cstheme="minorHAnsi"/>
          <w:sz w:val="24"/>
          <w:szCs w:val="24"/>
        </w:rPr>
        <w:t xml:space="preserve"> niche’s</w:t>
      </w:r>
      <w:r>
        <w:rPr>
          <w:rFonts w:eastAsia="Times New Roman" w:cstheme="minorHAnsi"/>
          <w:sz w:val="24"/>
          <w:szCs w:val="24"/>
        </w:rPr>
        <w:t xml:space="preserve"> engraved </w:t>
      </w:r>
      <w:r w:rsidR="00D43BE5" w:rsidRPr="006A1BEB">
        <w:rPr>
          <w:rFonts w:eastAsia="Times New Roman" w:cstheme="minorHAnsi"/>
          <w:sz w:val="24"/>
          <w:szCs w:val="24"/>
        </w:rPr>
        <w:t>niche plate</w:t>
      </w:r>
      <w:r w:rsidR="00F2308D" w:rsidRPr="006A1BEB">
        <w:rPr>
          <w:rFonts w:eastAsia="Times New Roman" w:cstheme="minorHAnsi"/>
          <w:sz w:val="24"/>
          <w:szCs w:val="24"/>
        </w:rPr>
        <w:t xml:space="preserve"> </w:t>
      </w:r>
      <w:r w:rsidR="00200AAD">
        <w:rPr>
          <w:rFonts w:eastAsia="Times New Roman" w:cstheme="minorHAnsi"/>
          <w:sz w:val="24"/>
          <w:szCs w:val="24"/>
        </w:rPr>
        <w:t xml:space="preserve">by the </w:t>
      </w:r>
      <w:r w:rsidR="00D01813" w:rsidRPr="006A1BEB">
        <w:rPr>
          <w:rFonts w:eastAsia="Times New Roman" w:cstheme="minorHAnsi"/>
          <w:sz w:val="24"/>
          <w:szCs w:val="24"/>
        </w:rPr>
        <w:t xml:space="preserve">record </w:t>
      </w:r>
      <w:r w:rsidR="00F2308D" w:rsidRPr="006A1BEB">
        <w:rPr>
          <w:rFonts w:eastAsia="Times New Roman" w:cstheme="minorHAnsi"/>
          <w:sz w:val="24"/>
          <w:szCs w:val="24"/>
        </w:rPr>
        <w:t xml:space="preserve">owner or </w:t>
      </w:r>
      <w:r w:rsidR="00D01813" w:rsidRPr="006A1BEB">
        <w:rPr>
          <w:rFonts w:eastAsia="Times New Roman" w:cstheme="minorHAnsi"/>
          <w:sz w:val="24"/>
          <w:szCs w:val="24"/>
        </w:rPr>
        <w:t xml:space="preserve">record </w:t>
      </w:r>
      <w:r w:rsidR="00F2308D" w:rsidRPr="006A1BEB">
        <w:rPr>
          <w:rFonts w:eastAsia="Times New Roman" w:cstheme="minorHAnsi"/>
          <w:sz w:val="24"/>
          <w:szCs w:val="24"/>
        </w:rPr>
        <w:t xml:space="preserve">owner’s employees, agents, family members, acquaintances or contractors or anyone directed by the </w:t>
      </w:r>
      <w:r w:rsidR="00D01813" w:rsidRPr="006A1BEB">
        <w:rPr>
          <w:rFonts w:eastAsia="Times New Roman" w:cstheme="minorHAnsi"/>
          <w:sz w:val="24"/>
          <w:szCs w:val="24"/>
        </w:rPr>
        <w:t xml:space="preserve">record </w:t>
      </w:r>
      <w:r w:rsidR="00F2308D" w:rsidRPr="006A1BEB">
        <w:rPr>
          <w:rFonts w:eastAsia="Times New Roman" w:cstheme="minorHAnsi"/>
          <w:sz w:val="24"/>
          <w:szCs w:val="24"/>
        </w:rPr>
        <w:t>owner</w:t>
      </w:r>
      <w:r w:rsidR="00D43BE5" w:rsidRPr="006A1BEB">
        <w:rPr>
          <w:rFonts w:eastAsia="Times New Roman" w:cstheme="minorHAnsi"/>
          <w:sz w:val="24"/>
          <w:szCs w:val="24"/>
        </w:rPr>
        <w:t>.</w:t>
      </w:r>
      <w:r w:rsidR="00F12A18" w:rsidRPr="006A1BEB">
        <w:rPr>
          <w:rFonts w:eastAsia="Times New Roman" w:cstheme="minorHAnsi"/>
          <w:sz w:val="24"/>
          <w:szCs w:val="24"/>
        </w:rPr>
        <w:t xml:space="preserve"> </w:t>
      </w:r>
    </w:p>
    <w:p w:rsidR="00F2308D" w:rsidRPr="00F365F9" w:rsidRDefault="00F2308D" w:rsidP="006A1BEB">
      <w:pPr>
        <w:pStyle w:val="ListParagraph"/>
        <w:ind w:left="0"/>
        <w:rPr>
          <w:rFonts w:eastAsia="Times New Roman" w:cstheme="minorHAnsi"/>
          <w:sz w:val="24"/>
          <w:szCs w:val="24"/>
        </w:rPr>
      </w:pPr>
    </w:p>
    <w:p w:rsidR="00AF041F" w:rsidRPr="00C96AC3" w:rsidRDefault="007B438E" w:rsidP="006A1BEB">
      <w:pPr>
        <w:widowControl w:val="0"/>
        <w:jc w:val="both"/>
        <w:rPr>
          <w:rFonts w:eastAsia="Times New Roman" w:cstheme="minorHAnsi"/>
          <w:sz w:val="24"/>
          <w:szCs w:val="24"/>
        </w:rPr>
      </w:pPr>
      <w:r>
        <w:rPr>
          <w:rFonts w:eastAsia="Times New Roman" w:cstheme="minorHAnsi"/>
          <w:b/>
          <w:sz w:val="24"/>
          <w:szCs w:val="24"/>
        </w:rPr>
        <w:t>5025</w:t>
      </w:r>
      <w:r w:rsidR="006A1BEB" w:rsidRPr="00C96AC3">
        <w:rPr>
          <w:rFonts w:eastAsia="Times New Roman" w:cstheme="minorHAnsi"/>
          <w:b/>
          <w:sz w:val="24"/>
          <w:szCs w:val="24"/>
        </w:rPr>
        <w:t>.1</w:t>
      </w:r>
      <w:r w:rsidR="00E57776">
        <w:rPr>
          <w:rFonts w:eastAsia="Times New Roman" w:cstheme="minorHAnsi"/>
          <w:b/>
          <w:sz w:val="24"/>
          <w:szCs w:val="24"/>
        </w:rPr>
        <w:t>3</w:t>
      </w:r>
      <w:r w:rsidR="00F12A18" w:rsidRPr="00C96AC3">
        <w:rPr>
          <w:rFonts w:eastAsia="Times New Roman" w:cstheme="minorHAnsi"/>
          <w:sz w:val="24"/>
          <w:szCs w:val="24"/>
        </w:rPr>
        <w:t xml:space="preserve"> </w:t>
      </w:r>
      <w:r w:rsidR="00727FF5" w:rsidRPr="00C96AC3">
        <w:rPr>
          <w:rFonts w:eastAsia="Times New Roman" w:cstheme="minorHAnsi"/>
          <w:sz w:val="24"/>
          <w:szCs w:val="24"/>
        </w:rPr>
        <w:t xml:space="preserve">The </w:t>
      </w:r>
      <w:r w:rsidR="00C84C50" w:rsidRPr="00C96AC3">
        <w:rPr>
          <w:rFonts w:eastAsia="Times New Roman" w:cstheme="minorHAnsi"/>
          <w:sz w:val="24"/>
          <w:szCs w:val="24"/>
        </w:rPr>
        <w:t xml:space="preserve">District </w:t>
      </w:r>
      <w:r w:rsidR="00AF041F" w:rsidRPr="00C96AC3">
        <w:rPr>
          <w:rFonts w:eastAsia="Times New Roman" w:cstheme="minorHAnsi"/>
          <w:sz w:val="24"/>
          <w:szCs w:val="24"/>
        </w:rPr>
        <w:t>may ca</w:t>
      </w:r>
      <w:r w:rsidR="00C84C50" w:rsidRPr="00C96AC3">
        <w:rPr>
          <w:rFonts w:eastAsia="Times New Roman" w:cstheme="minorHAnsi"/>
          <w:sz w:val="24"/>
          <w:szCs w:val="24"/>
        </w:rPr>
        <w:t xml:space="preserve">use the removal of any </w:t>
      </w:r>
      <w:r w:rsidR="00AF041F" w:rsidRPr="00C96AC3">
        <w:rPr>
          <w:rFonts w:eastAsia="Times New Roman" w:cstheme="minorHAnsi"/>
          <w:sz w:val="24"/>
          <w:szCs w:val="24"/>
        </w:rPr>
        <w:t xml:space="preserve">engraved </w:t>
      </w:r>
      <w:r w:rsidR="00C84C50" w:rsidRPr="00C96AC3">
        <w:rPr>
          <w:rFonts w:eastAsia="Times New Roman" w:cstheme="minorHAnsi"/>
          <w:sz w:val="24"/>
          <w:szCs w:val="24"/>
        </w:rPr>
        <w:t xml:space="preserve">niche plate </w:t>
      </w:r>
      <w:r w:rsidR="00AF041F" w:rsidRPr="00C96AC3">
        <w:rPr>
          <w:rFonts w:eastAsia="Times New Roman" w:cstheme="minorHAnsi"/>
          <w:sz w:val="24"/>
          <w:szCs w:val="24"/>
        </w:rPr>
        <w:t xml:space="preserve">cover </w:t>
      </w:r>
      <w:r w:rsidR="00200AAD" w:rsidRPr="00C96AC3">
        <w:rPr>
          <w:rFonts w:eastAsia="Times New Roman" w:cstheme="minorHAnsi"/>
          <w:sz w:val="24"/>
          <w:szCs w:val="24"/>
        </w:rPr>
        <w:t xml:space="preserve">without notice to the record owner of the interment rights of the respective niche </w:t>
      </w:r>
      <w:r w:rsidR="00C84C50" w:rsidRPr="00C96AC3">
        <w:rPr>
          <w:rFonts w:eastAsia="Times New Roman" w:cstheme="minorHAnsi"/>
          <w:sz w:val="24"/>
          <w:szCs w:val="24"/>
        </w:rPr>
        <w:t>that has caused bodily harm or property damage</w:t>
      </w:r>
      <w:r w:rsidR="00730887" w:rsidRPr="00C96AC3">
        <w:rPr>
          <w:rFonts w:eastAsia="Times New Roman" w:cstheme="minorHAnsi"/>
          <w:sz w:val="24"/>
          <w:szCs w:val="24"/>
        </w:rPr>
        <w:t>,</w:t>
      </w:r>
      <w:r w:rsidR="00AF041F" w:rsidRPr="00C96AC3">
        <w:rPr>
          <w:rFonts w:eastAsia="Times New Roman" w:cstheme="minorHAnsi"/>
          <w:sz w:val="24"/>
          <w:szCs w:val="24"/>
        </w:rPr>
        <w:t xml:space="preserve"> </w:t>
      </w:r>
      <w:r w:rsidR="00C84C50" w:rsidRPr="00C96AC3">
        <w:rPr>
          <w:rFonts w:eastAsia="Times New Roman" w:cstheme="minorHAnsi"/>
          <w:sz w:val="24"/>
          <w:szCs w:val="24"/>
        </w:rPr>
        <w:t>poses a risk of causing bodily harm or property damage</w:t>
      </w:r>
      <w:r w:rsidR="00AF041F" w:rsidRPr="00C96AC3">
        <w:rPr>
          <w:rFonts w:eastAsia="Times New Roman" w:cstheme="minorHAnsi"/>
          <w:sz w:val="24"/>
          <w:szCs w:val="24"/>
        </w:rPr>
        <w:t>,</w:t>
      </w:r>
      <w:r w:rsidR="00C84C50" w:rsidRPr="00C96AC3">
        <w:rPr>
          <w:rFonts w:eastAsia="Times New Roman" w:cstheme="minorHAnsi"/>
          <w:sz w:val="24"/>
          <w:szCs w:val="24"/>
        </w:rPr>
        <w:t xml:space="preserve"> or poses a risk to public safety</w:t>
      </w:r>
      <w:r w:rsidR="00D01813" w:rsidRPr="00C96AC3">
        <w:rPr>
          <w:rFonts w:eastAsia="Times New Roman" w:cstheme="minorHAnsi"/>
          <w:sz w:val="24"/>
          <w:szCs w:val="24"/>
        </w:rPr>
        <w:t xml:space="preserve"> as determined by the District in its sole discretion</w:t>
      </w:r>
      <w:r w:rsidR="00C84C50" w:rsidRPr="00C96AC3">
        <w:rPr>
          <w:rFonts w:eastAsia="Times New Roman" w:cstheme="minorHAnsi"/>
          <w:sz w:val="24"/>
          <w:szCs w:val="24"/>
        </w:rPr>
        <w:t xml:space="preserve">. </w:t>
      </w:r>
      <w:r w:rsidR="00AF041F" w:rsidRPr="00C96AC3">
        <w:rPr>
          <w:rFonts w:eastAsia="Times New Roman" w:cstheme="minorHAnsi"/>
          <w:sz w:val="24"/>
          <w:szCs w:val="24"/>
        </w:rPr>
        <w:t xml:space="preserve">The District will charge the costs </w:t>
      </w:r>
      <w:r w:rsidR="00200AAD" w:rsidRPr="00C96AC3">
        <w:rPr>
          <w:rFonts w:eastAsia="Times New Roman" w:cstheme="minorHAnsi"/>
          <w:sz w:val="24"/>
          <w:szCs w:val="24"/>
        </w:rPr>
        <w:t xml:space="preserve">associated with any such removal and any necessary repair and replacement costs to the party deemed </w:t>
      </w:r>
      <w:r w:rsidR="00C96AC3" w:rsidRPr="00C96AC3">
        <w:rPr>
          <w:rFonts w:eastAsia="Times New Roman" w:cstheme="minorHAnsi"/>
          <w:sz w:val="24"/>
          <w:szCs w:val="24"/>
        </w:rPr>
        <w:t>responsible</w:t>
      </w:r>
      <w:r w:rsidR="00200AAD" w:rsidRPr="00C96AC3">
        <w:rPr>
          <w:rFonts w:eastAsia="Times New Roman" w:cstheme="minorHAnsi"/>
          <w:sz w:val="24"/>
          <w:szCs w:val="24"/>
        </w:rPr>
        <w:t xml:space="preserve"> for such damage.</w:t>
      </w:r>
    </w:p>
    <w:p w:rsidR="00200AAD" w:rsidRPr="00C96AC3" w:rsidRDefault="00200AAD" w:rsidP="006A1BEB">
      <w:pPr>
        <w:widowControl w:val="0"/>
        <w:jc w:val="both"/>
        <w:rPr>
          <w:rFonts w:eastAsia="Times New Roman" w:cstheme="minorHAnsi"/>
          <w:sz w:val="24"/>
          <w:szCs w:val="24"/>
        </w:rPr>
      </w:pPr>
    </w:p>
    <w:p w:rsidR="00200AAD" w:rsidRPr="00C96AC3" w:rsidRDefault="007B438E" w:rsidP="006A1BEB">
      <w:pPr>
        <w:widowControl w:val="0"/>
        <w:jc w:val="both"/>
        <w:rPr>
          <w:rFonts w:eastAsia="Times New Roman" w:cstheme="minorHAnsi"/>
          <w:sz w:val="24"/>
          <w:szCs w:val="24"/>
        </w:rPr>
      </w:pPr>
      <w:r>
        <w:rPr>
          <w:rFonts w:eastAsia="Times New Roman" w:cstheme="minorHAnsi"/>
          <w:b/>
          <w:sz w:val="24"/>
          <w:szCs w:val="24"/>
        </w:rPr>
        <w:t>5025</w:t>
      </w:r>
      <w:r w:rsidR="00200AAD" w:rsidRPr="00C96AC3">
        <w:rPr>
          <w:rFonts w:eastAsia="Times New Roman" w:cstheme="minorHAnsi"/>
          <w:b/>
          <w:sz w:val="24"/>
          <w:szCs w:val="24"/>
        </w:rPr>
        <w:t>.1</w:t>
      </w:r>
      <w:r w:rsidR="00E57776">
        <w:rPr>
          <w:rFonts w:eastAsia="Times New Roman" w:cstheme="minorHAnsi"/>
          <w:b/>
          <w:sz w:val="24"/>
          <w:szCs w:val="24"/>
        </w:rPr>
        <w:t>4</w:t>
      </w:r>
      <w:r w:rsidR="00200AAD" w:rsidRPr="00C96AC3">
        <w:rPr>
          <w:rFonts w:eastAsia="Times New Roman" w:cstheme="minorHAnsi"/>
          <w:b/>
          <w:sz w:val="24"/>
          <w:szCs w:val="24"/>
        </w:rPr>
        <w:t xml:space="preserve"> </w:t>
      </w:r>
      <w:r w:rsidR="00200AAD" w:rsidRPr="00C96AC3">
        <w:rPr>
          <w:rFonts w:eastAsia="Times New Roman" w:cstheme="minorHAnsi"/>
          <w:sz w:val="24"/>
          <w:szCs w:val="24"/>
        </w:rPr>
        <w:t xml:space="preserve">The </w:t>
      </w:r>
      <w:r w:rsidR="00C96AC3" w:rsidRPr="00C96AC3">
        <w:rPr>
          <w:rFonts w:eastAsia="Times New Roman" w:cstheme="minorHAnsi"/>
          <w:sz w:val="24"/>
          <w:szCs w:val="24"/>
        </w:rPr>
        <w:t>District</w:t>
      </w:r>
      <w:r w:rsidR="00200AAD" w:rsidRPr="00C96AC3">
        <w:rPr>
          <w:rFonts w:eastAsia="Times New Roman" w:cstheme="minorHAnsi"/>
          <w:sz w:val="24"/>
          <w:szCs w:val="24"/>
        </w:rPr>
        <w:t xml:space="preserve"> will store any </w:t>
      </w:r>
      <w:r w:rsidR="00C96AC3" w:rsidRPr="00C96AC3">
        <w:rPr>
          <w:rFonts w:eastAsia="Times New Roman" w:cstheme="minorHAnsi"/>
          <w:sz w:val="24"/>
          <w:szCs w:val="24"/>
        </w:rPr>
        <w:t>damaged</w:t>
      </w:r>
      <w:r w:rsidR="00200AAD" w:rsidRPr="00C96AC3">
        <w:rPr>
          <w:rFonts w:eastAsia="Times New Roman" w:cstheme="minorHAnsi"/>
          <w:sz w:val="24"/>
          <w:szCs w:val="24"/>
        </w:rPr>
        <w:t xml:space="preserve"> </w:t>
      </w:r>
      <w:r w:rsidR="00C96AC3" w:rsidRPr="00C96AC3">
        <w:rPr>
          <w:rFonts w:eastAsia="Times New Roman" w:cstheme="minorHAnsi"/>
          <w:sz w:val="24"/>
          <w:szCs w:val="24"/>
        </w:rPr>
        <w:t>engraved</w:t>
      </w:r>
      <w:r w:rsidR="00200AAD" w:rsidRPr="00C96AC3">
        <w:rPr>
          <w:rFonts w:eastAsia="Times New Roman" w:cstheme="minorHAnsi"/>
          <w:sz w:val="24"/>
          <w:szCs w:val="24"/>
        </w:rPr>
        <w:t xml:space="preserve"> niche covers for a period of </w:t>
      </w:r>
      <w:r w:rsidR="00C96AC3" w:rsidRPr="00C96AC3">
        <w:rPr>
          <w:rFonts w:eastAsia="Times New Roman" w:cstheme="minorHAnsi"/>
          <w:sz w:val="24"/>
          <w:szCs w:val="24"/>
        </w:rPr>
        <w:t>thirty</w:t>
      </w:r>
      <w:r w:rsidR="00200AAD" w:rsidRPr="00C96AC3">
        <w:rPr>
          <w:rFonts w:eastAsia="Times New Roman" w:cstheme="minorHAnsi"/>
          <w:sz w:val="24"/>
          <w:szCs w:val="24"/>
        </w:rPr>
        <w:t xml:space="preserve"> days for retrieval by the record owner of the interment rights of the respective niche for repair.</w:t>
      </w:r>
      <w:r w:rsidR="00C96AC3" w:rsidRPr="00C96AC3">
        <w:rPr>
          <w:rFonts w:eastAsia="Times New Roman" w:cstheme="minorHAnsi"/>
          <w:sz w:val="24"/>
          <w:szCs w:val="24"/>
        </w:rPr>
        <w:t xml:space="preserve"> Upon the expiration of the 30</w:t>
      </w:r>
      <w:r w:rsidR="00C96AC3" w:rsidRPr="00C96AC3">
        <w:rPr>
          <w:rFonts w:eastAsia="Times New Roman" w:cstheme="minorHAnsi"/>
          <w:sz w:val="24"/>
          <w:szCs w:val="24"/>
          <w:vertAlign w:val="superscript"/>
        </w:rPr>
        <w:t>th</w:t>
      </w:r>
      <w:r w:rsidR="004B5A95">
        <w:rPr>
          <w:rFonts w:eastAsia="Times New Roman" w:cstheme="minorHAnsi"/>
          <w:sz w:val="24"/>
          <w:szCs w:val="24"/>
        </w:rPr>
        <w:t xml:space="preserve"> day, the District, as the owner of the niche plate covers, reserves the right to </w:t>
      </w:r>
      <w:r w:rsidR="00C96AC3" w:rsidRPr="00C96AC3">
        <w:rPr>
          <w:rFonts w:eastAsia="Times New Roman" w:cstheme="minorHAnsi"/>
          <w:sz w:val="24"/>
          <w:szCs w:val="24"/>
        </w:rPr>
        <w:t xml:space="preserve">dispose </w:t>
      </w:r>
      <w:r w:rsidR="004B5A95">
        <w:rPr>
          <w:rFonts w:eastAsia="Times New Roman" w:cstheme="minorHAnsi"/>
          <w:sz w:val="24"/>
          <w:szCs w:val="24"/>
        </w:rPr>
        <w:t xml:space="preserve">of any damaged </w:t>
      </w:r>
      <w:r w:rsidR="00C96AC3" w:rsidRPr="00C96AC3">
        <w:rPr>
          <w:rFonts w:eastAsia="Times New Roman" w:cstheme="minorHAnsi"/>
          <w:sz w:val="24"/>
          <w:szCs w:val="24"/>
        </w:rPr>
        <w:t xml:space="preserve">niche </w:t>
      </w:r>
      <w:r w:rsidR="004B5A95">
        <w:rPr>
          <w:rFonts w:eastAsia="Times New Roman" w:cstheme="minorHAnsi"/>
          <w:sz w:val="24"/>
          <w:szCs w:val="24"/>
        </w:rPr>
        <w:t xml:space="preserve">plate </w:t>
      </w:r>
      <w:r w:rsidR="00C96AC3" w:rsidRPr="00C96AC3">
        <w:rPr>
          <w:rFonts w:eastAsia="Times New Roman" w:cstheme="minorHAnsi"/>
          <w:sz w:val="24"/>
          <w:szCs w:val="24"/>
        </w:rPr>
        <w:t>cover in any man</w:t>
      </w:r>
      <w:r w:rsidR="004B5A95">
        <w:rPr>
          <w:rFonts w:eastAsia="Times New Roman" w:cstheme="minorHAnsi"/>
          <w:sz w:val="24"/>
          <w:szCs w:val="24"/>
        </w:rPr>
        <w:t xml:space="preserve">ner </w:t>
      </w:r>
      <w:r w:rsidR="00C96AC3" w:rsidRPr="00C96AC3">
        <w:rPr>
          <w:rFonts w:eastAsia="Times New Roman" w:cstheme="minorHAnsi"/>
          <w:sz w:val="24"/>
          <w:szCs w:val="24"/>
        </w:rPr>
        <w:t>it deems appropriate.</w:t>
      </w:r>
    </w:p>
    <w:p w:rsidR="00AF041F" w:rsidRDefault="00AF041F" w:rsidP="006A1BEB">
      <w:pPr>
        <w:widowControl w:val="0"/>
        <w:jc w:val="both"/>
        <w:rPr>
          <w:rFonts w:eastAsia="Times New Roman" w:cstheme="minorHAnsi"/>
          <w:sz w:val="24"/>
          <w:szCs w:val="24"/>
        </w:rPr>
      </w:pPr>
    </w:p>
    <w:p w:rsidR="00B70D7D" w:rsidRDefault="007B438E" w:rsidP="0050006D">
      <w:pPr>
        <w:pStyle w:val="ListParagraph"/>
        <w:widowControl w:val="0"/>
        <w:ind w:left="0"/>
        <w:jc w:val="both"/>
        <w:rPr>
          <w:rFonts w:eastAsia="Times New Roman" w:cstheme="minorHAnsi"/>
          <w:sz w:val="24"/>
          <w:szCs w:val="24"/>
        </w:rPr>
      </w:pPr>
      <w:r>
        <w:rPr>
          <w:rFonts w:eastAsia="Times New Roman" w:cstheme="minorHAnsi"/>
          <w:b/>
          <w:sz w:val="24"/>
          <w:szCs w:val="24"/>
        </w:rPr>
        <w:t>5025</w:t>
      </w:r>
      <w:r w:rsidR="00B70D7D" w:rsidRPr="00C96AC3">
        <w:rPr>
          <w:rFonts w:eastAsia="Times New Roman" w:cstheme="minorHAnsi"/>
          <w:b/>
          <w:sz w:val="24"/>
          <w:szCs w:val="24"/>
        </w:rPr>
        <w:t>.1</w:t>
      </w:r>
      <w:r w:rsidR="00E57776">
        <w:rPr>
          <w:rFonts w:eastAsia="Times New Roman" w:cstheme="minorHAnsi"/>
          <w:b/>
          <w:sz w:val="24"/>
          <w:szCs w:val="24"/>
        </w:rPr>
        <w:t>5</w:t>
      </w:r>
      <w:r w:rsidR="00B70D7D">
        <w:rPr>
          <w:rFonts w:eastAsia="Times New Roman" w:cstheme="minorHAnsi"/>
          <w:b/>
          <w:sz w:val="24"/>
          <w:szCs w:val="24"/>
        </w:rPr>
        <w:t xml:space="preserve"> </w:t>
      </w:r>
      <w:r w:rsidR="00B70D7D" w:rsidRPr="00CD75AB">
        <w:rPr>
          <w:rFonts w:eastAsia="Times New Roman" w:cstheme="minorHAnsi"/>
          <w:sz w:val="24"/>
          <w:szCs w:val="24"/>
        </w:rPr>
        <w:t>Any</w:t>
      </w:r>
      <w:r w:rsidR="00FA160B" w:rsidRPr="00CD75AB">
        <w:rPr>
          <w:rFonts w:eastAsia="Times New Roman" w:cstheme="minorHAnsi"/>
          <w:sz w:val="24"/>
          <w:szCs w:val="24"/>
        </w:rPr>
        <w:t xml:space="preserve"> </w:t>
      </w:r>
      <w:r w:rsidR="00FA160B" w:rsidRPr="006A1BEB">
        <w:rPr>
          <w:rFonts w:eastAsia="Times New Roman" w:cstheme="minorHAnsi"/>
          <w:sz w:val="24"/>
          <w:szCs w:val="24"/>
        </w:rPr>
        <w:t xml:space="preserve">costs </w:t>
      </w:r>
      <w:r w:rsidR="004B5A95">
        <w:rPr>
          <w:rFonts w:eastAsia="Times New Roman" w:cstheme="minorHAnsi"/>
          <w:sz w:val="24"/>
          <w:szCs w:val="24"/>
        </w:rPr>
        <w:t xml:space="preserve">which are the </w:t>
      </w:r>
      <w:r w:rsidR="0050006D">
        <w:rPr>
          <w:rFonts w:eastAsia="Times New Roman" w:cstheme="minorHAnsi"/>
          <w:sz w:val="24"/>
          <w:szCs w:val="24"/>
        </w:rPr>
        <w:t xml:space="preserve">responsibility of the </w:t>
      </w:r>
      <w:r w:rsidR="004B5A95">
        <w:rPr>
          <w:rFonts w:eastAsia="Times New Roman" w:cstheme="minorHAnsi"/>
          <w:sz w:val="24"/>
          <w:szCs w:val="24"/>
        </w:rPr>
        <w:t xml:space="preserve">record owner of the subject interment rights </w:t>
      </w:r>
      <w:r w:rsidR="0050006D">
        <w:rPr>
          <w:rFonts w:eastAsia="Times New Roman" w:cstheme="minorHAnsi"/>
          <w:sz w:val="24"/>
          <w:szCs w:val="24"/>
        </w:rPr>
        <w:t>under</w:t>
      </w:r>
      <w:r w:rsidR="004B5A95">
        <w:rPr>
          <w:rFonts w:eastAsia="Times New Roman" w:cstheme="minorHAnsi"/>
          <w:sz w:val="24"/>
          <w:szCs w:val="24"/>
        </w:rPr>
        <w:t xml:space="preserve"> this policy shall be paid to the </w:t>
      </w:r>
      <w:r w:rsidR="004C61B5">
        <w:rPr>
          <w:rFonts w:eastAsia="Times New Roman" w:cstheme="minorHAnsi"/>
          <w:sz w:val="24"/>
          <w:szCs w:val="24"/>
        </w:rPr>
        <w:t>District</w:t>
      </w:r>
      <w:r w:rsidR="004B5A95">
        <w:rPr>
          <w:rFonts w:eastAsia="Times New Roman" w:cstheme="minorHAnsi"/>
          <w:sz w:val="24"/>
          <w:szCs w:val="24"/>
        </w:rPr>
        <w:t xml:space="preserve"> by the record owner or it</w:t>
      </w:r>
      <w:r w:rsidR="00BE76CE">
        <w:rPr>
          <w:rFonts w:eastAsia="Times New Roman" w:cstheme="minorHAnsi"/>
          <w:sz w:val="24"/>
          <w:szCs w:val="24"/>
        </w:rPr>
        <w:t>s representatives</w:t>
      </w:r>
      <w:r w:rsidR="00BE76CE" w:rsidRPr="00D21941">
        <w:rPr>
          <w:rFonts w:eastAsia="Times New Roman" w:cstheme="minorHAnsi"/>
          <w:color w:val="FF0000"/>
          <w:sz w:val="24"/>
          <w:szCs w:val="24"/>
        </w:rPr>
        <w:t xml:space="preserve"> </w:t>
      </w:r>
      <w:r w:rsidR="00BE76CE">
        <w:rPr>
          <w:rFonts w:eastAsia="Times New Roman" w:cstheme="minorHAnsi"/>
          <w:sz w:val="24"/>
          <w:szCs w:val="24"/>
        </w:rPr>
        <w:t>within</w:t>
      </w:r>
      <w:r w:rsidR="00CD75AB">
        <w:rPr>
          <w:rFonts w:eastAsia="Times New Roman" w:cstheme="minorHAnsi"/>
          <w:sz w:val="24"/>
          <w:szCs w:val="24"/>
        </w:rPr>
        <w:t xml:space="preserve"> 3</w:t>
      </w:r>
      <w:r w:rsidR="004B5A95">
        <w:rPr>
          <w:rFonts w:eastAsia="Times New Roman" w:cstheme="minorHAnsi"/>
          <w:sz w:val="24"/>
          <w:szCs w:val="24"/>
        </w:rPr>
        <w:t>0 days</w:t>
      </w:r>
      <w:r w:rsidR="00FA160B" w:rsidRPr="006A1BEB">
        <w:rPr>
          <w:rFonts w:eastAsia="Times New Roman" w:cstheme="minorHAnsi"/>
          <w:sz w:val="24"/>
          <w:szCs w:val="24"/>
        </w:rPr>
        <w:t xml:space="preserve"> of the date an invoice is dispatch to the </w:t>
      </w:r>
      <w:r w:rsidR="00D01813" w:rsidRPr="006A1BEB">
        <w:rPr>
          <w:rFonts w:eastAsia="Times New Roman" w:cstheme="minorHAnsi"/>
          <w:sz w:val="24"/>
          <w:szCs w:val="24"/>
        </w:rPr>
        <w:t xml:space="preserve">record </w:t>
      </w:r>
      <w:r w:rsidR="00FA160B" w:rsidRPr="006A1BEB">
        <w:rPr>
          <w:rFonts w:eastAsia="Times New Roman" w:cstheme="minorHAnsi"/>
          <w:sz w:val="24"/>
          <w:szCs w:val="24"/>
        </w:rPr>
        <w:t xml:space="preserve">owner by certified mail, electronic mail or personally </w:t>
      </w:r>
      <w:r w:rsidR="0050006D" w:rsidRPr="006A1BEB">
        <w:rPr>
          <w:rFonts w:eastAsia="Times New Roman" w:cstheme="minorHAnsi"/>
          <w:sz w:val="24"/>
          <w:szCs w:val="24"/>
        </w:rPr>
        <w:t>deliver</w:t>
      </w:r>
      <w:r w:rsidR="0050006D">
        <w:rPr>
          <w:rFonts w:eastAsia="Times New Roman" w:cstheme="minorHAnsi"/>
          <w:sz w:val="24"/>
          <w:szCs w:val="24"/>
        </w:rPr>
        <w:t>e</w:t>
      </w:r>
      <w:r w:rsidR="0050006D" w:rsidRPr="006A1BEB">
        <w:rPr>
          <w:rFonts w:eastAsia="Times New Roman" w:cstheme="minorHAnsi"/>
          <w:sz w:val="24"/>
          <w:szCs w:val="24"/>
        </w:rPr>
        <w:t>d</w:t>
      </w:r>
      <w:r w:rsidR="00FA160B" w:rsidRPr="006A1BEB">
        <w:rPr>
          <w:rFonts w:eastAsia="Times New Roman" w:cstheme="minorHAnsi"/>
          <w:sz w:val="24"/>
          <w:szCs w:val="24"/>
        </w:rPr>
        <w:t xml:space="preserve">. </w:t>
      </w:r>
      <w:r w:rsidR="00B70D7D">
        <w:rPr>
          <w:rFonts w:eastAsia="Times New Roman" w:cstheme="minorHAnsi"/>
          <w:sz w:val="24"/>
          <w:szCs w:val="24"/>
        </w:rPr>
        <w:t xml:space="preserve">Any unpaid debt owed to the District shall on the </w:t>
      </w:r>
      <w:r w:rsidR="00CD75AB">
        <w:rPr>
          <w:rFonts w:eastAsia="Times New Roman" w:cstheme="minorHAnsi"/>
          <w:sz w:val="24"/>
          <w:szCs w:val="24"/>
        </w:rPr>
        <w:t>3</w:t>
      </w:r>
      <w:r w:rsidR="00B70D7D">
        <w:rPr>
          <w:rFonts w:eastAsia="Times New Roman" w:cstheme="minorHAnsi"/>
          <w:sz w:val="24"/>
          <w:szCs w:val="24"/>
        </w:rPr>
        <w:t>1</w:t>
      </w:r>
      <w:r w:rsidR="00B70D7D" w:rsidRPr="00B70D7D">
        <w:rPr>
          <w:rFonts w:eastAsia="Times New Roman" w:cstheme="minorHAnsi"/>
          <w:sz w:val="24"/>
          <w:szCs w:val="24"/>
          <w:vertAlign w:val="superscript"/>
        </w:rPr>
        <w:t>st</w:t>
      </w:r>
      <w:r w:rsidR="00B70D7D">
        <w:rPr>
          <w:rFonts w:eastAsia="Times New Roman" w:cstheme="minorHAnsi"/>
          <w:sz w:val="24"/>
          <w:szCs w:val="24"/>
        </w:rPr>
        <w:t xml:space="preserve"> day of nonpayment of the full amount due commence accruing </w:t>
      </w:r>
      <w:r w:rsidR="004C61B5" w:rsidRPr="0027227E">
        <w:rPr>
          <w:rFonts w:eastAsia="Times New Roman" w:cstheme="minorHAnsi"/>
          <w:sz w:val="24"/>
          <w:szCs w:val="24"/>
        </w:rPr>
        <w:t>interest</w:t>
      </w:r>
      <w:r w:rsidR="00B70D7D">
        <w:rPr>
          <w:rFonts w:eastAsia="Times New Roman" w:cstheme="minorHAnsi"/>
          <w:sz w:val="24"/>
          <w:szCs w:val="24"/>
        </w:rPr>
        <w:t xml:space="preserve"> equivalent to the District</w:t>
      </w:r>
      <w:r w:rsidR="00CD75AB">
        <w:rPr>
          <w:rFonts w:eastAsia="Times New Roman" w:cstheme="minorHAnsi"/>
          <w:sz w:val="24"/>
          <w:szCs w:val="24"/>
        </w:rPr>
        <w:t>’</w:t>
      </w:r>
      <w:r w:rsidR="00B70D7D">
        <w:rPr>
          <w:rFonts w:eastAsia="Times New Roman" w:cstheme="minorHAnsi"/>
          <w:sz w:val="24"/>
          <w:szCs w:val="24"/>
        </w:rPr>
        <w:t>s average rate of return on its endowment care fund for the previous twelve</w:t>
      </w:r>
      <w:r w:rsidR="00BE76CE">
        <w:rPr>
          <w:rFonts w:eastAsia="Times New Roman" w:cstheme="minorHAnsi"/>
          <w:sz w:val="24"/>
          <w:szCs w:val="24"/>
        </w:rPr>
        <w:t xml:space="preserve"> </w:t>
      </w:r>
      <w:r w:rsidR="00B70D7D">
        <w:rPr>
          <w:rFonts w:eastAsia="Times New Roman" w:cstheme="minorHAnsi"/>
          <w:sz w:val="24"/>
          <w:szCs w:val="24"/>
        </w:rPr>
        <w:t>month</w:t>
      </w:r>
      <w:r w:rsidR="002E0FEA">
        <w:rPr>
          <w:rFonts w:eastAsia="Times New Roman" w:cstheme="minorHAnsi"/>
          <w:sz w:val="24"/>
          <w:szCs w:val="24"/>
        </w:rPr>
        <w:t xml:space="preserve"> reporting period</w:t>
      </w:r>
      <w:r w:rsidR="00B70D7D">
        <w:rPr>
          <w:rFonts w:eastAsia="Times New Roman" w:cstheme="minorHAnsi"/>
          <w:sz w:val="24"/>
          <w:szCs w:val="24"/>
        </w:rPr>
        <w:t xml:space="preserve">. </w:t>
      </w:r>
    </w:p>
    <w:p w:rsidR="00B70D7D" w:rsidRDefault="00B70D7D" w:rsidP="0050006D">
      <w:pPr>
        <w:pStyle w:val="ListParagraph"/>
        <w:widowControl w:val="0"/>
        <w:ind w:left="0"/>
        <w:jc w:val="both"/>
        <w:rPr>
          <w:rFonts w:eastAsia="Times New Roman" w:cstheme="minorHAnsi"/>
          <w:sz w:val="24"/>
          <w:szCs w:val="24"/>
        </w:rPr>
      </w:pPr>
    </w:p>
    <w:p w:rsidR="00B70D7D" w:rsidRDefault="0050006D" w:rsidP="00B70D7D">
      <w:pPr>
        <w:pStyle w:val="ListParagraph"/>
        <w:widowControl w:val="0"/>
        <w:ind w:left="0"/>
        <w:jc w:val="both"/>
        <w:rPr>
          <w:rFonts w:eastAsia="Times New Roman" w:cstheme="minorHAnsi"/>
          <w:sz w:val="24"/>
          <w:szCs w:val="24"/>
        </w:rPr>
      </w:pPr>
      <w:r>
        <w:rPr>
          <w:rFonts w:eastAsia="Times New Roman" w:cstheme="minorHAnsi"/>
          <w:sz w:val="24"/>
          <w:szCs w:val="24"/>
        </w:rPr>
        <w:t>The amount of any outstanding costs</w:t>
      </w:r>
      <w:r w:rsidR="00B70D7D">
        <w:rPr>
          <w:rFonts w:eastAsia="Times New Roman" w:cstheme="minorHAnsi"/>
          <w:sz w:val="24"/>
          <w:szCs w:val="24"/>
        </w:rPr>
        <w:t>, interests</w:t>
      </w:r>
      <w:r w:rsidR="00CD75AB">
        <w:rPr>
          <w:rFonts w:eastAsia="Times New Roman" w:cstheme="minorHAnsi"/>
          <w:sz w:val="24"/>
          <w:szCs w:val="24"/>
        </w:rPr>
        <w:t xml:space="preserve">, </w:t>
      </w:r>
      <w:r w:rsidR="00B70D7D">
        <w:rPr>
          <w:rFonts w:eastAsia="Times New Roman" w:cstheme="minorHAnsi"/>
          <w:sz w:val="24"/>
          <w:szCs w:val="24"/>
        </w:rPr>
        <w:t xml:space="preserve">penalties </w:t>
      </w:r>
      <w:r w:rsidR="00CD75AB">
        <w:rPr>
          <w:rFonts w:eastAsia="Times New Roman" w:cstheme="minorHAnsi"/>
          <w:sz w:val="24"/>
          <w:szCs w:val="24"/>
        </w:rPr>
        <w:t xml:space="preserve">and related collection costs, including without limitation attorney fees, </w:t>
      </w:r>
      <w:r w:rsidR="00B70D7D">
        <w:rPr>
          <w:rFonts w:eastAsia="Times New Roman" w:cstheme="minorHAnsi"/>
          <w:sz w:val="24"/>
          <w:szCs w:val="24"/>
        </w:rPr>
        <w:t>owed</w:t>
      </w:r>
      <w:r>
        <w:rPr>
          <w:rFonts w:eastAsia="Times New Roman" w:cstheme="minorHAnsi"/>
          <w:sz w:val="24"/>
          <w:szCs w:val="24"/>
        </w:rPr>
        <w:t xml:space="preserve"> to the District shall be deemed a civil debt owing the District.  The Dist</w:t>
      </w:r>
      <w:r w:rsidR="00CD75AB">
        <w:rPr>
          <w:rFonts w:eastAsia="Times New Roman" w:cstheme="minorHAnsi"/>
          <w:sz w:val="24"/>
          <w:szCs w:val="24"/>
        </w:rPr>
        <w:t>rict ma</w:t>
      </w:r>
      <w:r>
        <w:rPr>
          <w:rFonts w:eastAsia="Times New Roman" w:cstheme="minorHAnsi"/>
          <w:sz w:val="24"/>
          <w:szCs w:val="24"/>
        </w:rPr>
        <w:t xml:space="preserve">y commence the appropriate legal action in the name of the </w:t>
      </w:r>
      <w:r w:rsidR="00B70D7D">
        <w:rPr>
          <w:rFonts w:eastAsia="Times New Roman" w:cstheme="minorHAnsi"/>
          <w:sz w:val="24"/>
          <w:szCs w:val="24"/>
        </w:rPr>
        <w:t>D</w:t>
      </w:r>
      <w:r>
        <w:rPr>
          <w:rFonts w:eastAsia="Times New Roman" w:cstheme="minorHAnsi"/>
          <w:sz w:val="24"/>
          <w:szCs w:val="24"/>
        </w:rPr>
        <w:t xml:space="preserve">istrict </w:t>
      </w:r>
      <w:r w:rsidR="004B5A95" w:rsidRPr="004B5A95">
        <w:rPr>
          <w:rFonts w:eastAsia="Times New Roman" w:cstheme="minorHAnsi"/>
          <w:sz w:val="24"/>
          <w:szCs w:val="24"/>
        </w:rPr>
        <w:t xml:space="preserve">in any court of competent jurisdiction </w:t>
      </w:r>
      <w:r w:rsidR="00CD75AB">
        <w:rPr>
          <w:rFonts w:eastAsia="Times New Roman" w:cstheme="minorHAnsi"/>
          <w:sz w:val="24"/>
          <w:szCs w:val="24"/>
        </w:rPr>
        <w:t xml:space="preserve">to seek the necessary court order to compel the debtor to pay the </w:t>
      </w:r>
      <w:r w:rsidR="002E0FEA">
        <w:rPr>
          <w:rFonts w:eastAsia="Times New Roman" w:cstheme="minorHAnsi"/>
          <w:sz w:val="24"/>
          <w:szCs w:val="24"/>
        </w:rPr>
        <w:t xml:space="preserve">District any outstanding </w:t>
      </w:r>
      <w:r w:rsidR="00474D3D">
        <w:rPr>
          <w:rFonts w:eastAsia="Times New Roman" w:cstheme="minorHAnsi"/>
          <w:sz w:val="24"/>
          <w:szCs w:val="24"/>
        </w:rPr>
        <w:t>debt ow</w:t>
      </w:r>
      <w:r w:rsidR="002E0FEA">
        <w:rPr>
          <w:rFonts w:eastAsia="Times New Roman" w:cstheme="minorHAnsi"/>
          <w:sz w:val="24"/>
          <w:szCs w:val="24"/>
        </w:rPr>
        <w:t>e</w:t>
      </w:r>
      <w:r w:rsidR="00474D3D">
        <w:rPr>
          <w:rFonts w:eastAsia="Times New Roman" w:cstheme="minorHAnsi"/>
          <w:sz w:val="24"/>
          <w:szCs w:val="24"/>
        </w:rPr>
        <w:t>d to the Dis</w:t>
      </w:r>
      <w:r w:rsidR="002E0FEA">
        <w:rPr>
          <w:rFonts w:eastAsia="Times New Roman" w:cstheme="minorHAnsi"/>
          <w:sz w:val="24"/>
          <w:szCs w:val="24"/>
        </w:rPr>
        <w:t>trict</w:t>
      </w:r>
      <w:r w:rsidR="00474D3D">
        <w:rPr>
          <w:rFonts w:eastAsia="Times New Roman" w:cstheme="minorHAnsi"/>
          <w:sz w:val="24"/>
          <w:szCs w:val="24"/>
        </w:rPr>
        <w:t>, plus attorn</w:t>
      </w:r>
      <w:r w:rsidR="002E0FEA">
        <w:rPr>
          <w:rFonts w:eastAsia="Times New Roman" w:cstheme="minorHAnsi"/>
          <w:sz w:val="24"/>
          <w:szCs w:val="24"/>
        </w:rPr>
        <w:t>eys’ f</w:t>
      </w:r>
      <w:r w:rsidR="00474D3D">
        <w:rPr>
          <w:rFonts w:eastAsia="Times New Roman" w:cstheme="minorHAnsi"/>
          <w:sz w:val="24"/>
          <w:szCs w:val="24"/>
        </w:rPr>
        <w:t xml:space="preserve">ees as the </w:t>
      </w:r>
      <w:r w:rsidR="002E0FEA">
        <w:rPr>
          <w:rFonts w:eastAsia="Times New Roman" w:cstheme="minorHAnsi"/>
          <w:sz w:val="24"/>
          <w:szCs w:val="24"/>
        </w:rPr>
        <w:t>prevailing party</w:t>
      </w:r>
      <w:r w:rsidR="00474D3D">
        <w:rPr>
          <w:rFonts w:eastAsia="Times New Roman" w:cstheme="minorHAnsi"/>
          <w:sz w:val="24"/>
          <w:szCs w:val="24"/>
        </w:rPr>
        <w:t xml:space="preserve">.  </w:t>
      </w:r>
      <w:r w:rsidR="00B70D7D" w:rsidRPr="004B5A95">
        <w:rPr>
          <w:rFonts w:eastAsia="Times New Roman" w:cstheme="minorHAnsi"/>
          <w:sz w:val="24"/>
          <w:szCs w:val="24"/>
        </w:rPr>
        <w:t xml:space="preserve">The remedy prescribed by this section shall be cumulative, and the use of </w:t>
      </w:r>
      <w:r w:rsidR="00B70D7D">
        <w:rPr>
          <w:rFonts w:eastAsia="Times New Roman" w:cstheme="minorHAnsi"/>
          <w:sz w:val="24"/>
          <w:szCs w:val="24"/>
        </w:rPr>
        <w:t>th</w:t>
      </w:r>
      <w:r w:rsidR="002E0FEA">
        <w:rPr>
          <w:rFonts w:eastAsia="Times New Roman" w:cstheme="minorHAnsi"/>
          <w:sz w:val="24"/>
          <w:szCs w:val="24"/>
        </w:rPr>
        <w:t xml:space="preserve">is particular </w:t>
      </w:r>
      <w:r w:rsidR="00B70D7D">
        <w:rPr>
          <w:rFonts w:eastAsia="Times New Roman" w:cstheme="minorHAnsi"/>
          <w:sz w:val="24"/>
          <w:szCs w:val="24"/>
        </w:rPr>
        <w:t xml:space="preserve">civil </w:t>
      </w:r>
      <w:r w:rsidR="00B70D7D" w:rsidRPr="004B5A95">
        <w:rPr>
          <w:rFonts w:eastAsia="Times New Roman" w:cstheme="minorHAnsi"/>
          <w:sz w:val="24"/>
          <w:szCs w:val="24"/>
        </w:rPr>
        <w:t xml:space="preserve">action to collect </w:t>
      </w:r>
      <w:r w:rsidR="00B70D7D">
        <w:rPr>
          <w:rFonts w:eastAsia="Times New Roman" w:cstheme="minorHAnsi"/>
          <w:sz w:val="24"/>
          <w:szCs w:val="24"/>
        </w:rPr>
        <w:t>an unpaid debt</w:t>
      </w:r>
      <w:r w:rsidR="00B70D7D" w:rsidRPr="004B5A95">
        <w:rPr>
          <w:rFonts w:eastAsia="Times New Roman" w:cstheme="minorHAnsi"/>
          <w:sz w:val="24"/>
          <w:szCs w:val="24"/>
        </w:rPr>
        <w:t xml:space="preserve"> </w:t>
      </w:r>
      <w:r w:rsidR="00B70D7D">
        <w:rPr>
          <w:rFonts w:eastAsia="Times New Roman" w:cstheme="minorHAnsi"/>
          <w:sz w:val="24"/>
          <w:szCs w:val="24"/>
        </w:rPr>
        <w:t xml:space="preserve">owed to the District </w:t>
      </w:r>
      <w:r w:rsidR="00B70D7D" w:rsidRPr="004B5A95">
        <w:rPr>
          <w:rFonts w:eastAsia="Times New Roman" w:cstheme="minorHAnsi"/>
          <w:sz w:val="24"/>
          <w:szCs w:val="24"/>
        </w:rPr>
        <w:t xml:space="preserve">shall not bar the use of any other </w:t>
      </w:r>
      <w:r w:rsidR="002E0FEA">
        <w:rPr>
          <w:rFonts w:eastAsia="Times New Roman" w:cstheme="minorHAnsi"/>
          <w:sz w:val="24"/>
          <w:szCs w:val="24"/>
        </w:rPr>
        <w:t xml:space="preserve">civil, equitable or administrative remedies </w:t>
      </w:r>
      <w:r w:rsidR="00B70D7D">
        <w:rPr>
          <w:rFonts w:eastAsia="Times New Roman" w:cstheme="minorHAnsi"/>
          <w:sz w:val="24"/>
          <w:szCs w:val="24"/>
        </w:rPr>
        <w:t xml:space="preserve">available to the District. </w:t>
      </w:r>
    </w:p>
    <w:p w:rsidR="00B70D7D" w:rsidRDefault="00B70D7D" w:rsidP="0050006D">
      <w:pPr>
        <w:pStyle w:val="ListParagraph"/>
        <w:widowControl w:val="0"/>
        <w:ind w:left="0"/>
        <w:jc w:val="both"/>
        <w:rPr>
          <w:rFonts w:eastAsia="Times New Roman" w:cstheme="minorHAnsi"/>
          <w:sz w:val="24"/>
          <w:szCs w:val="24"/>
        </w:rPr>
      </w:pPr>
    </w:p>
    <w:p w:rsidR="00CD75AB" w:rsidRDefault="007B438E" w:rsidP="002E0FEA">
      <w:pPr>
        <w:spacing w:before="196" w:line="252" w:lineRule="auto"/>
        <w:ind w:right="120"/>
        <w:jc w:val="both"/>
        <w:rPr>
          <w:rFonts w:eastAsia="Times New Roman" w:cstheme="minorHAnsi"/>
          <w:sz w:val="24"/>
          <w:szCs w:val="24"/>
        </w:rPr>
      </w:pPr>
      <w:r>
        <w:rPr>
          <w:rFonts w:eastAsia="Times New Roman" w:cstheme="minorHAnsi"/>
          <w:b/>
          <w:sz w:val="24"/>
          <w:szCs w:val="24"/>
        </w:rPr>
        <w:t>5025</w:t>
      </w:r>
      <w:r w:rsidR="002E0FEA" w:rsidRPr="00C96AC3">
        <w:rPr>
          <w:rFonts w:eastAsia="Times New Roman" w:cstheme="minorHAnsi"/>
          <w:b/>
          <w:sz w:val="24"/>
          <w:szCs w:val="24"/>
        </w:rPr>
        <w:t>.1</w:t>
      </w:r>
      <w:r w:rsidR="00E57776">
        <w:rPr>
          <w:rFonts w:eastAsia="Times New Roman" w:cstheme="minorHAnsi"/>
          <w:b/>
          <w:sz w:val="24"/>
          <w:szCs w:val="24"/>
        </w:rPr>
        <w:t>6</w:t>
      </w:r>
      <w:r w:rsidR="002E0FEA">
        <w:rPr>
          <w:rFonts w:eastAsia="Times New Roman" w:cstheme="minorHAnsi"/>
          <w:b/>
          <w:sz w:val="24"/>
          <w:szCs w:val="24"/>
        </w:rPr>
        <w:t xml:space="preserve"> </w:t>
      </w:r>
      <w:r w:rsidR="002E0FEA">
        <w:rPr>
          <w:rFonts w:ascii="Arial" w:hAnsi="Arial" w:cs="Arial"/>
          <w:color w:val="363636"/>
          <w:sz w:val="24"/>
          <w:szCs w:val="24"/>
        </w:rPr>
        <w:t xml:space="preserve">In the event any action, suit or proceeding is brought for the enforcement of, or the declaration of any right or obligation pursuant to this policy or as a result of any alleged breach of any provision of this policy, the prevailing party in such suit or proceeding shall be entitled to recover its costs and expenses, including reasonable </w:t>
      </w:r>
      <w:r w:rsidR="002E0FEA">
        <w:rPr>
          <w:rFonts w:ascii="Arial" w:hAnsi="Arial" w:cs="Arial"/>
          <w:color w:val="363636"/>
          <w:sz w:val="24"/>
          <w:szCs w:val="24"/>
        </w:rPr>
        <w:lastRenderedPageBreak/>
        <w:t>attorney's fees, from the losing party, and any judgment or decree rendered in such a proceeding shall include an award thereof.</w:t>
      </w:r>
    </w:p>
    <w:sectPr w:rsidR="00CD75A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3BB" w:rsidRDefault="00D003BB" w:rsidP="00310927">
      <w:r>
        <w:separator/>
      </w:r>
    </w:p>
  </w:endnote>
  <w:endnote w:type="continuationSeparator" w:id="0">
    <w:p w:rsidR="00D003BB" w:rsidRDefault="00D003BB" w:rsidP="0031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084651"/>
      <w:docPartObj>
        <w:docPartGallery w:val="Page Numbers (Bottom of Page)"/>
        <w:docPartUnique/>
      </w:docPartObj>
    </w:sdtPr>
    <w:sdtEndPr>
      <w:rPr>
        <w:rFonts w:ascii="Arial" w:hAnsi="Arial" w:cs="Arial"/>
        <w:color w:val="7F7F7F" w:themeColor="background1" w:themeShade="7F"/>
        <w:spacing w:val="60"/>
      </w:rPr>
    </w:sdtEndPr>
    <w:sdtContent>
      <w:p w:rsidR="00E57776" w:rsidRDefault="00565E12" w:rsidP="00506182">
        <w:pPr>
          <w:rPr>
            <w:rFonts w:ascii="Arial" w:hAnsi="Arial" w:cs="Arial"/>
          </w:rPr>
        </w:pPr>
        <w:r w:rsidRPr="00506182">
          <w:rPr>
            <w:rFonts w:ascii="Arial" w:hAnsi="Arial" w:cs="Arial"/>
          </w:rPr>
          <w:fldChar w:fldCharType="begin"/>
        </w:r>
        <w:r w:rsidRPr="00506182">
          <w:rPr>
            <w:rFonts w:ascii="Arial" w:hAnsi="Arial" w:cs="Arial"/>
          </w:rPr>
          <w:instrText xml:space="preserve"> PAGE   \* MERGEFORMAT </w:instrText>
        </w:r>
        <w:r w:rsidRPr="00506182">
          <w:rPr>
            <w:rFonts w:ascii="Arial" w:hAnsi="Arial" w:cs="Arial"/>
          </w:rPr>
          <w:fldChar w:fldCharType="separate"/>
        </w:r>
        <w:r w:rsidR="007B438E" w:rsidRPr="007B438E">
          <w:rPr>
            <w:rFonts w:ascii="Arial" w:hAnsi="Arial" w:cs="Arial"/>
            <w:b/>
            <w:bCs/>
            <w:noProof/>
          </w:rPr>
          <w:t>1</w:t>
        </w:r>
        <w:r w:rsidRPr="00506182">
          <w:rPr>
            <w:rFonts w:ascii="Arial" w:hAnsi="Arial" w:cs="Arial"/>
            <w:b/>
            <w:bCs/>
            <w:noProof/>
          </w:rPr>
          <w:fldChar w:fldCharType="end"/>
        </w:r>
        <w:r w:rsidRPr="00506182">
          <w:rPr>
            <w:rFonts w:ascii="Arial" w:hAnsi="Arial" w:cs="Arial"/>
            <w:b/>
            <w:bCs/>
          </w:rPr>
          <w:t xml:space="preserve"> | </w:t>
        </w:r>
        <w:r w:rsidR="00506182" w:rsidRPr="00506182">
          <w:rPr>
            <w:rFonts w:ascii="Arial" w:hAnsi="Arial" w:cs="Arial"/>
            <w:color w:val="7F7F7F" w:themeColor="background1" w:themeShade="7F"/>
            <w:spacing w:val="60"/>
          </w:rPr>
          <w:t xml:space="preserve">Page </w:t>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06182" w:rsidRPr="00506182">
          <w:rPr>
            <w:rFonts w:ascii="Arial" w:hAnsi="Arial" w:cs="Arial"/>
            <w:color w:val="7F7F7F" w:themeColor="background1" w:themeShade="7F"/>
            <w:spacing w:val="60"/>
          </w:rPr>
          <w:tab/>
        </w:r>
        <w:r w:rsidR="00540DBD">
          <w:rPr>
            <w:rFonts w:ascii="Arial" w:hAnsi="Arial" w:cs="Arial"/>
            <w:color w:val="7F7F7F" w:themeColor="background1" w:themeShade="7F"/>
            <w:spacing w:val="60"/>
          </w:rPr>
          <w:tab/>
        </w:r>
        <w:r w:rsidR="00506182" w:rsidRPr="00506182">
          <w:rPr>
            <w:rFonts w:ascii="Arial" w:hAnsi="Arial" w:cs="Arial"/>
          </w:rPr>
          <w:t xml:space="preserve">Niche </w:t>
        </w:r>
        <w:r w:rsidR="00540DBD">
          <w:rPr>
            <w:rFonts w:ascii="Arial" w:hAnsi="Arial" w:cs="Arial"/>
          </w:rPr>
          <w:t xml:space="preserve">Cover </w:t>
        </w:r>
        <w:r w:rsidR="00506182" w:rsidRPr="00506182">
          <w:rPr>
            <w:rFonts w:ascii="Arial" w:hAnsi="Arial" w:cs="Arial"/>
          </w:rPr>
          <w:t>Plate</w:t>
        </w:r>
        <w:r w:rsidR="00540DBD">
          <w:rPr>
            <w:rFonts w:ascii="Arial" w:hAnsi="Arial" w:cs="Arial"/>
          </w:rPr>
          <w:t xml:space="preserve"> Engraving </w:t>
        </w:r>
        <w:r w:rsidR="00506182" w:rsidRPr="00506182">
          <w:rPr>
            <w:rFonts w:ascii="Arial" w:hAnsi="Arial" w:cs="Arial"/>
          </w:rPr>
          <w:t>Policy</w:t>
        </w:r>
      </w:p>
      <w:p w:rsidR="00565E12" w:rsidRPr="00506182" w:rsidRDefault="00E57776" w:rsidP="00506182">
        <w:pPr>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Resolution No. 2019-______</w:t>
        </w:r>
      </w:p>
    </w:sdtContent>
  </w:sdt>
  <w:p w:rsidR="00565E12" w:rsidRDefault="00565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3BB" w:rsidRDefault="00D003BB" w:rsidP="00310927">
      <w:r>
        <w:separator/>
      </w:r>
    </w:p>
  </w:footnote>
  <w:footnote w:type="continuationSeparator" w:id="0">
    <w:p w:rsidR="00D003BB" w:rsidRDefault="00D003BB" w:rsidP="00310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A75" w:rsidRDefault="00103A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C65"/>
    <w:multiLevelType w:val="hybridMultilevel"/>
    <w:tmpl w:val="715A08D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nsid w:val="18180526"/>
    <w:multiLevelType w:val="hybridMultilevel"/>
    <w:tmpl w:val="D8B05974"/>
    <w:lvl w:ilvl="0" w:tplc="2D742206">
      <w:start w:val="4"/>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DB59A9"/>
    <w:multiLevelType w:val="hybridMultilevel"/>
    <w:tmpl w:val="EA681FF8"/>
    <w:lvl w:ilvl="0" w:tplc="8416A9F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7B5AE8"/>
    <w:multiLevelType w:val="hybridMultilevel"/>
    <w:tmpl w:val="A49EC630"/>
    <w:lvl w:ilvl="0" w:tplc="107E378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CB6BCB"/>
    <w:multiLevelType w:val="hybridMultilevel"/>
    <w:tmpl w:val="20CA48D2"/>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445121"/>
    <w:multiLevelType w:val="hybridMultilevel"/>
    <w:tmpl w:val="4B4AA624"/>
    <w:lvl w:ilvl="0" w:tplc="E346AC4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E12188"/>
    <w:multiLevelType w:val="hybridMultilevel"/>
    <w:tmpl w:val="5E90288C"/>
    <w:lvl w:ilvl="0" w:tplc="07E073F2">
      <w:start w:val="1"/>
      <w:numFmt w:val="lowerLetter"/>
      <w:lvlText w:val="%1."/>
      <w:lvlJc w:val="left"/>
      <w:pPr>
        <w:ind w:left="1080" w:hanging="72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C4"/>
    <w:rsid w:val="00011C0A"/>
    <w:rsid w:val="000240DD"/>
    <w:rsid w:val="00074179"/>
    <w:rsid w:val="0008097F"/>
    <w:rsid w:val="00090145"/>
    <w:rsid w:val="000A3BBA"/>
    <w:rsid w:val="000B4EC8"/>
    <w:rsid w:val="000C5C90"/>
    <w:rsid w:val="000D5764"/>
    <w:rsid w:val="000F23A7"/>
    <w:rsid w:val="000F41F5"/>
    <w:rsid w:val="000F491E"/>
    <w:rsid w:val="000F4FC2"/>
    <w:rsid w:val="0010071C"/>
    <w:rsid w:val="00103A75"/>
    <w:rsid w:val="00131688"/>
    <w:rsid w:val="00137B91"/>
    <w:rsid w:val="00151214"/>
    <w:rsid w:val="001740F1"/>
    <w:rsid w:val="00182F51"/>
    <w:rsid w:val="001C33E7"/>
    <w:rsid w:val="00200AAD"/>
    <w:rsid w:val="00205BD9"/>
    <w:rsid w:val="0024118E"/>
    <w:rsid w:val="00252098"/>
    <w:rsid w:val="00257F6F"/>
    <w:rsid w:val="00264BDF"/>
    <w:rsid w:val="00267F51"/>
    <w:rsid w:val="0027227E"/>
    <w:rsid w:val="002B7DB3"/>
    <w:rsid w:val="002C566B"/>
    <w:rsid w:val="002C5C34"/>
    <w:rsid w:val="002D07B7"/>
    <w:rsid w:val="002D4BA6"/>
    <w:rsid w:val="002E0FEA"/>
    <w:rsid w:val="00307431"/>
    <w:rsid w:val="0030796E"/>
    <w:rsid w:val="00310927"/>
    <w:rsid w:val="00325EB3"/>
    <w:rsid w:val="00327C39"/>
    <w:rsid w:val="00327DEB"/>
    <w:rsid w:val="003312BC"/>
    <w:rsid w:val="003516CD"/>
    <w:rsid w:val="003A6E77"/>
    <w:rsid w:val="003B090D"/>
    <w:rsid w:val="003C34FF"/>
    <w:rsid w:val="003E300C"/>
    <w:rsid w:val="003E3716"/>
    <w:rsid w:val="003F4CBC"/>
    <w:rsid w:val="00403BB4"/>
    <w:rsid w:val="004048EB"/>
    <w:rsid w:val="00407F7F"/>
    <w:rsid w:val="00411193"/>
    <w:rsid w:val="004165E0"/>
    <w:rsid w:val="004165E9"/>
    <w:rsid w:val="004477BB"/>
    <w:rsid w:val="00474D3D"/>
    <w:rsid w:val="004925F7"/>
    <w:rsid w:val="0049554F"/>
    <w:rsid w:val="004B5296"/>
    <w:rsid w:val="004B5A95"/>
    <w:rsid w:val="004C5C68"/>
    <w:rsid w:val="004C61B5"/>
    <w:rsid w:val="004C756D"/>
    <w:rsid w:val="004D7471"/>
    <w:rsid w:val="004E3F6B"/>
    <w:rsid w:val="004F4F8B"/>
    <w:rsid w:val="0050006D"/>
    <w:rsid w:val="0050612B"/>
    <w:rsid w:val="00506182"/>
    <w:rsid w:val="005226C1"/>
    <w:rsid w:val="005359AF"/>
    <w:rsid w:val="00540DBD"/>
    <w:rsid w:val="00550173"/>
    <w:rsid w:val="00553AD6"/>
    <w:rsid w:val="00565E12"/>
    <w:rsid w:val="00576C1A"/>
    <w:rsid w:val="005801C4"/>
    <w:rsid w:val="0058200A"/>
    <w:rsid w:val="00585C30"/>
    <w:rsid w:val="005A75F7"/>
    <w:rsid w:val="005C0637"/>
    <w:rsid w:val="005D0D58"/>
    <w:rsid w:val="005D5F40"/>
    <w:rsid w:val="005D6ABF"/>
    <w:rsid w:val="005F35AA"/>
    <w:rsid w:val="00600A2B"/>
    <w:rsid w:val="0062070A"/>
    <w:rsid w:val="0062132C"/>
    <w:rsid w:val="00646394"/>
    <w:rsid w:val="006637ED"/>
    <w:rsid w:val="006668C7"/>
    <w:rsid w:val="006717F5"/>
    <w:rsid w:val="00672A21"/>
    <w:rsid w:val="00673DC7"/>
    <w:rsid w:val="00683E88"/>
    <w:rsid w:val="006A0AE3"/>
    <w:rsid w:val="006A1BEB"/>
    <w:rsid w:val="006A1F48"/>
    <w:rsid w:val="006B1643"/>
    <w:rsid w:val="006B5339"/>
    <w:rsid w:val="006D4318"/>
    <w:rsid w:val="006D6D78"/>
    <w:rsid w:val="007113C4"/>
    <w:rsid w:val="00714B90"/>
    <w:rsid w:val="00727FF5"/>
    <w:rsid w:val="00730887"/>
    <w:rsid w:val="00780D70"/>
    <w:rsid w:val="007851BC"/>
    <w:rsid w:val="007A7054"/>
    <w:rsid w:val="007B438E"/>
    <w:rsid w:val="007F25DC"/>
    <w:rsid w:val="007F31FC"/>
    <w:rsid w:val="00881F1F"/>
    <w:rsid w:val="00884062"/>
    <w:rsid w:val="008C4F2E"/>
    <w:rsid w:val="008D28E7"/>
    <w:rsid w:val="008F51ED"/>
    <w:rsid w:val="00937B8B"/>
    <w:rsid w:val="009409E3"/>
    <w:rsid w:val="00975B94"/>
    <w:rsid w:val="009763F6"/>
    <w:rsid w:val="0098787F"/>
    <w:rsid w:val="009918C0"/>
    <w:rsid w:val="00997ED5"/>
    <w:rsid w:val="009A32E7"/>
    <w:rsid w:val="009B0DD4"/>
    <w:rsid w:val="009E6B14"/>
    <w:rsid w:val="009F2459"/>
    <w:rsid w:val="00A041F9"/>
    <w:rsid w:val="00A06905"/>
    <w:rsid w:val="00A14F7C"/>
    <w:rsid w:val="00A33741"/>
    <w:rsid w:val="00A5064A"/>
    <w:rsid w:val="00A66CDF"/>
    <w:rsid w:val="00A714AA"/>
    <w:rsid w:val="00A862BC"/>
    <w:rsid w:val="00A8685E"/>
    <w:rsid w:val="00AA67D0"/>
    <w:rsid w:val="00AC4AA2"/>
    <w:rsid w:val="00AE5321"/>
    <w:rsid w:val="00AF041F"/>
    <w:rsid w:val="00B21530"/>
    <w:rsid w:val="00B4760B"/>
    <w:rsid w:val="00B70D7D"/>
    <w:rsid w:val="00B90AAE"/>
    <w:rsid w:val="00BB0F6F"/>
    <w:rsid w:val="00BD6796"/>
    <w:rsid w:val="00BD7F68"/>
    <w:rsid w:val="00BE5FBB"/>
    <w:rsid w:val="00BE67CC"/>
    <w:rsid w:val="00BE76CE"/>
    <w:rsid w:val="00BF5D99"/>
    <w:rsid w:val="00C054B8"/>
    <w:rsid w:val="00C07378"/>
    <w:rsid w:val="00C247FE"/>
    <w:rsid w:val="00C41839"/>
    <w:rsid w:val="00C46134"/>
    <w:rsid w:val="00C51B71"/>
    <w:rsid w:val="00C57C7A"/>
    <w:rsid w:val="00C84C50"/>
    <w:rsid w:val="00C92101"/>
    <w:rsid w:val="00C95DDA"/>
    <w:rsid w:val="00C96AC3"/>
    <w:rsid w:val="00CC5843"/>
    <w:rsid w:val="00CD4078"/>
    <w:rsid w:val="00CD75AB"/>
    <w:rsid w:val="00CF514F"/>
    <w:rsid w:val="00D003BB"/>
    <w:rsid w:val="00D01813"/>
    <w:rsid w:val="00D14F42"/>
    <w:rsid w:val="00D153F2"/>
    <w:rsid w:val="00D21941"/>
    <w:rsid w:val="00D26048"/>
    <w:rsid w:val="00D279CF"/>
    <w:rsid w:val="00D41469"/>
    <w:rsid w:val="00D41A29"/>
    <w:rsid w:val="00D43BE5"/>
    <w:rsid w:val="00D73FFF"/>
    <w:rsid w:val="00D81002"/>
    <w:rsid w:val="00DA605F"/>
    <w:rsid w:val="00DB2E5A"/>
    <w:rsid w:val="00DE5BDB"/>
    <w:rsid w:val="00DE6975"/>
    <w:rsid w:val="00DE72B9"/>
    <w:rsid w:val="00E320A9"/>
    <w:rsid w:val="00E476F0"/>
    <w:rsid w:val="00E57776"/>
    <w:rsid w:val="00E95195"/>
    <w:rsid w:val="00EA6BB9"/>
    <w:rsid w:val="00EB4AE4"/>
    <w:rsid w:val="00EB6A23"/>
    <w:rsid w:val="00ED3BD4"/>
    <w:rsid w:val="00ED53BC"/>
    <w:rsid w:val="00ED613C"/>
    <w:rsid w:val="00F12A18"/>
    <w:rsid w:val="00F15FFB"/>
    <w:rsid w:val="00F2308D"/>
    <w:rsid w:val="00F365F9"/>
    <w:rsid w:val="00F36D80"/>
    <w:rsid w:val="00F50FA0"/>
    <w:rsid w:val="00F6356A"/>
    <w:rsid w:val="00F72703"/>
    <w:rsid w:val="00F96CCD"/>
    <w:rsid w:val="00FA160B"/>
    <w:rsid w:val="00FB6134"/>
    <w:rsid w:val="00FB6C93"/>
    <w:rsid w:val="00FC5972"/>
    <w:rsid w:val="00FD05C1"/>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C4"/>
    <w:pPr>
      <w:ind w:left="720"/>
      <w:contextualSpacing/>
    </w:pPr>
  </w:style>
  <w:style w:type="paragraph" w:styleId="Header">
    <w:name w:val="header"/>
    <w:basedOn w:val="Normal"/>
    <w:link w:val="HeaderChar"/>
    <w:uiPriority w:val="99"/>
    <w:unhideWhenUsed/>
    <w:rsid w:val="00310927"/>
    <w:pPr>
      <w:tabs>
        <w:tab w:val="center" w:pos="4680"/>
        <w:tab w:val="right" w:pos="9360"/>
      </w:tabs>
    </w:pPr>
  </w:style>
  <w:style w:type="character" w:customStyle="1" w:styleId="HeaderChar">
    <w:name w:val="Header Char"/>
    <w:basedOn w:val="DefaultParagraphFont"/>
    <w:link w:val="Header"/>
    <w:uiPriority w:val="99"/>
    <w:rsid w:val="00310927"/>
  </w:style>
  <w:style w:type="paragraph" w:styleId="Footer">
    <w:name w:val="footer"/>
    <w:basedOn w:val="Normal"/>
    <w:link w:val="FooterChar"/>
    <w:uiPriority w:val="99"/>
    <w:unhideWhenUsed/>
    <w:rsid w:val="00310927"/>
    <w:pPr>
      <w:tabs>
        <w:tab w:val="center" w:pos="4680"/>
        <w:tab w:val="right" w:pos="9360"/>
      </w:tabs>
    </w:pPr>
  </w:style>
  <w:style w:type="character" w:customStyle="1" w:styleId="FooterChar">
    <w:name w:val="Footer Char"/>
    <w:basedOn w:val="DefaultParagraphFont"/>
    <w:link w:val="Footer"/>
    <w:uiPriority w:val="99"/>
    <w:rsid w:val="00310927"/>
  </w:style>
  <w:style w:type="paragraph" w:styleId="NormalWeb">
    <w:name w:val="Normal (Web)"/>
    <w:basedOn w:val="Normal"/>
    <w:uiPriority w:val="99"/>
    <w:unhideWhenUsed/>
    <w:rsid w:val="00074179"/>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C5C34"/>
    <w:pPr>
      <w:spacing w:after="120" w:line="480" w:lineRule="auto"/>
      <w:ind w:left="360"/>
    </w:pPr>
  </w:style>
  <w:style w:type="character" w:customStyle="1" w:styleId="BodyTextIndent2Char">
    <w:name w:val="Body Text Indent 2 Char"/>
    <w:basedOn w:val="DefaultParagraphFont"/>
    <w:link w:val="BodyTextIndent2"/>
    <w:uiPriority w:val="99"/>
    <w:semiHidden/>
    <w:rsid w:val="002C5C34"/>
  </w:style>
  <w:style w:type="table" w:styleId="TableGrid">
    <w:name w:val="Table Grid"/>
    <w:basedOn w:val="TableNormal"/>
    <w:uiPriority w:val="39"/>
    <w:rsid w:val="006A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1B5"/>
    <w:rPr>
      <w:rFonts w:ascii="Tahoma" w:hAnsi="Tahoma" w:cs="Tahoma"/>
      <w:sz w:val="16"/>
      <w:szCs w:val="16"/>
    </w:rPr>
  </w:style>
  <w:style w:type="character" w:customStyle="1" w:styleId="BalloonTextChar">
    <w:name w:val="Balloon Text Char"/>
    <w:basedOn w:val="DefaultParagraphFont"/>
    <w:link w:val="BalloonText"/>
    <w:uiPriority w:val="99"/>
    <w:semiHidden/>
    <w:rsid w:val="004C61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C4"/>
    <w:pPr>
      <w:ind w:left="720"/>
      <w:contextualSpacing/>
    </w:pPr>
  </w:style>
  <w:style w:type="paragraph" w:styleId="Header">
    <w:name w:val="header"/>
    <w:basedOn w:val="Normal"/>
    <w:link w:val="HeaderChar"/>
    <w:uiPriority w:val="99"/>
    <w:unhideWhenUsed/>
    <w:rsid w:val="00310927"/>
    <w:pPr>
      <w:tabs>
        <w:tab w:val="center" w:pos="4680"/>
        <w:tab w:val="right" w:pos="9360"/>
      </w:tabs>
    </w:pPr>
  </w:style>
  <w:style w:type="character" w:customStyle="1" w:styleId="HeaderChar">
    <w:name w:val="Header Char"/>
    <w:basedOn w:val="DefaultParagraphFont"/>
    <w:link w:val="Header"/>
    <w:uiPriority w:val="99"/>
    <w:rsid w:val="00310927"/>
  </w:style>
  <w:style w:type="paragraph" w:styleId="Footer">
    <w:name w:val="footer"/>
    <w:basedOn w:val="Normal"/>
    <w:link w:val="FooterChar"/>
    <w:uiPriority w:val="99"/>
    <w:unhideWhenUsed/>
    <w:rsid w:val="00310927"/>
    <w:pPr>
      <w:tabs>
        <w:tab w:val="center" w:pos="4680"/>
        <w:tab w:val="right" w:pos="9360"/>
      </w:tabs>
    </w:pPr>
  </w:style>
  <w:style w:type="character" w:customStyle="1" w:styleId="FooterChar">
    <w:name w:val="Footer Char"/>
    <w:basedOn w:val="DefaultParagraphFont"/>
    <w:link w:val="Footer"/>
    <w:uiPriority w:val="99"/>
    <w:rsid w:val="00310927"/>
  </w:style>
  <w:style w:type="paragraph" w:styleId="NormalWeb">
    <w:name w:val="Normal (Web)"/>
    <w:basedOn w:val="Normal"/>
    <w:uiPriority w:val="99"/>
    <w:unhideWhenUsed/>
    <w:rsid w:val="00074179"/>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2C5C34"/>
    <w:pPr>
      <w:spacing w:after="120" w:line="480" w:lineRule="auto"/>
      <w:ind w:left="360"/>
    </w:pPr>
  </w:style>
  <w:style w:type="character" w:customStyle="1" w:styleId="BodyTextIndent2Char">
    <w:name w:val="Body Text Indent 2 Char"/>
    <w:basedOn w:val="DefaultParagraphFont"/>
    <w:link w:val="BodyTextIndent2"/>
    <w:uiPriority w:val="99"/>
    <w:semiHidden/>
    <w:rsid w:val="002C5C34"/>
  </w:style>
  <w:style w:type="table" w:styleId="TableGrid">
    <w:name w:val="Table Grid"/>
    <w:basedOn w:val="TableNormal"/>
    <w:uiPriority w:val="39"/>
    <w:rsid w:val="006A0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1B5"/>
    <w:rPr>
      <w:rFonts w:ascii="Tahoma" w:hAnsi="Tahoma" w:cs="Tahoma"/>
      <w:sz w:val="16"/>
      <w:szCs w:val="16"/>
    </w:rPr>
  </w:style>
  <w:style w:type="character" w:customStyle="1" w:styleId="BalloonTextChar">
    <w:name w:val="Balloon Text Char"/>
    <w:basedOn w:val="DefaultParagraphFont"/>
    <w:link w:val="BalloonText"/>
    <w:uiPriority w:val="99"/>
    <w:semiHidden/>
    <w:rsid w:val="004C61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65644">
      <w:bodyDiv w:val="1"/>
      <w:marLeft w:val="0"/>
      <w:marRight w:val="0"/>
      <w:marTop w:val="0"/>
      <w:marBottom w:val="0"/>
      <w:divBdr>
        <w:top w:val="none" w:sz="0" w:space="0" w:color="auto"/>
        <w:left w:val="none" w:sz="0" w:space="0" w:color="auto"/>
        <w:bottom w:val="none" w:sz="0" w:space="0" w:color="auto"/>
        <w:right w:val="none" w:sz="0" w:space="0" w:color="auto"/>
      </w:divBdr>
    </w:div>
    <w:div w:id="1072236801">
      <w:bodyDiv w:val="1"/>
      <w:marLeft w:val="0"/>
      <w:marRight w:val="0"/>
      <w:marTop w:val="0"/>
      <w:marBottom w:val="0"/>
      <w:divBdr>
        <w:top w:val="none" w:sz="0" w:space="0" w:color="auto"/>
        <w:left w:val="none" w:sz="0" w:space="0" w:color="auto"/>
        <w:bottom w:val="none" w:sz="0" w:space="0" w:color="auto"/>
        <w:right w:val="none" w:sz="0" w:space="0" w:color="auto"/>
      </w:divBdr>
    </w:div>
    <w:div w:id="1298536783">
      <w:bodyDiv w:val="1"/>
      <w:marLeft w:val="0"/>
      <w:marRight w:val="0"/>
      <w:marTop w:val="0"/>
      <w:marBottom w:val="0"/>
      <w:divBdr>
        <w:top w:val="none" w:sz="0" w:space="0" w:color="auto"/>
        <w:left w:val="none" w:sz="0" w:space="0" w:color="auto"/>
        <w:bottom w:val="none" w:sz="0" w:space="0" w:color="auto"/>
        <w:right w:val="none" w:sz="0" w:space="0" w:color="auto"/>
      </w:divBdr>
    </w:div>
    <w:div w:id="1376003898">
      <w:bodyDiv w:val="1"/>
      <w:marLeft w:val="0"/>
      <w:marRight w:val="0"/>
      <w:marTop w:val="0"/>
      <w:marBottom w:val="0"/>
      <w:divBdr>
        <w:top w:val="none" w:sz="0" w:space="0" w:color="auto"/>
        <w:left w:val="none" w:sz="0" w:space="0" w:color="auto"/>
        <w:bottom w:val="none" w:sz="0" w:space="0" w:color="auto"/>
        <w:right w:val="none" w:sz="0" w:space="0" w:color="auto"/>
      </w:divBdr>
    </w:div>
    <w:div w:id="1617639559">
      <w:bodyDiv w:val="1"/>
      <w:marLeft w:val="0"/>
      <w:marRight w:val="0"/>
      <w:marTop w:val="0"/>
      <w:marBottom w:val="0"/>
      <w:divBdr>
        <w:top w:val="none" w:sz="0" w:space="0" w:color="auto"/>
        <w:left w:val="none" w:sz="0" w:space="0" w:color="auto"/>
        <w:bottom w:val="none" w:sz="0" w:space="0" w:color="auto"/>
        <w:right w:val="none" w:sz="0" w:space="0" w:color="auto"/>
      </w:divBdr>
    </w:div>
    <w:div w:id="212765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213A-E7C5-480F-81BD-8C25B82FF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Quintanilla</dc:creator>
  <cp:lastModifiedBy>Cindi</cp:lastModifiedBy>
  <cp:revision>4</cp:revision>
  <cp:lastPrinted>2019-08-26T18:21:00Z</cp:lastPrinted>
  <dcterms:created xsi:type="dcterms:W3CDTF">2019-08-26T19:12:00Z</dcterms:created>
  <dcterms:modified xsi:type="dcterms:W3CDTF">2019-08-27T17:24:00Z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1555077633</vt:i4>
  </property>
</Properties>
</file>