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85" w:rsidRPr="009E6FCA" w:rsidRDefault="00744485" w:rsidP="00744485">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744485" w:rsidRPr="009E6FCA" w:rsidRDefault="00744485" w:rsidP="00744485">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744485" w:rsidRPr="009E6FCA" w:rsidRDefault="00744485" w:rsidP="00744485">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744485" w:rsidRPr="009E6FCA" w:rsidRDefault="00744485" w:rsidP="00744485">
      <w:pPr>
        <w:spacing w:after="0" w:line="240" w:lineRule="auto"/>
        <w:jc w:val="center"/>
        <w:rPr>
          <w:rFonts w:eastAsia="Calibri" w:cs="Times New Roman"/>
          <w:b/>
          <w:sz w:val="24"/>
          <w:szCs w:val="24"/>
        </w:rPr>
      </w:pPr>
    </w:p>
    <w:p w:rsidR="00744485" w:rsidRPr="009E6FCA" w:rsidRDefault="00744485" w:rsidP="00744485">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744485" w:rsidRPr="009E6FCA" w:rsidRDefault="00744485" w:rsidP="00744485">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744485" w:rsidRPr="009E6FCA" w:rsidRDefault="00744485" w:rsidP="00744485">
      <w:pPr>
        <w:spacing w:after="0" w:line="240" w:lineRule="auto"/>
        <w:jc w:val="center"/>
        <w:rPr>
          <w:rFonts w:eastAsia="Calibri" w:cs="Times New Roman"/>
          <w:b/>
          <w:caps/>
          <w:sz w:val="24"/>
          <w:szCs w:val="24"/>
        </w:rPr>
      </w:pPr>
    </w:p>
    <w:p w:rsidR="00744485" w:rsidRPr="009E6FCA" w:rsidRDefault="00744485" w:rsidP="00744485">
      <w:pPr>
        <w:spacing w:after="0" w:line="240" w:lineRule="auto"/>
        <w:jc w:val="center"/>
        <w:rPr>
          <w:b/>
          <w:sz w:val="24"/>
          <w:szCs w:val="24"/>
        </w:rPr>
      </w:pPr>
      <w:r>
        <w:rPr>
          <w:b/>
          <w:sz w:val="24"/>
          <w:szCs w:val="24"/>
        </w:rPr>
        <w:t>August 18</w:t>
      </w:r>
      <w:r w:rsidRPr="009E6FCA">
        <w:rPr>
          <w:b/>
          <w:sz w:val="24"/>
          <w:szCs w:val="24"/>
        </w:rPr>
        <w:t>, 2016</w:t>
      </w:r>
    </w:p>
    <w:p w:rsidR="00744485" w:rsidRPr="009E6FCA" w:rsidRDefault="00744485" w:rsidP="00744485">
      <w:pPr>
        <w:spacing w:after="0" w:line="240" w:lineRule="auto"/>
        <w:jc w:val="center"/>
        <w:rPr>
          <w:b/>
          <w:sz w:val="24"/>
          <w:szCs w:val="24"/>
        </w:rPr>
      </w:pPr>
    </w:p>
    <w:p w:rsidR="00744485" w:rsidRPr="009E6FCA" w:rsidRDefault="00744485" w:rsidP="00744485">
      <w:pPr>
        <w:spacing w:after="0" w:line="240" w:lineRule="auto"/>
        <w:jc w:val="center"/>
        <w:rPr>
          <w:b/>
          <w:sz w:val="24"/>
          <w:szCs w:val="24"/>
        </w:rPr>
      </w:pPr>
      <w:r w:rsidRPr="009E6FCA">
        <w:rPr>
          <w:b/>
          <w:sz w:val="24"/>
          <w:szCs w:val="24"/>
        </w:rPr>
        <w:t>8:00 a.m.</w:t>
      </w:r>
    </w:p>
    <w:p w:rsidR="00744485" w:rsidRPr="009E6FCA" w:rsidRDefault="00744485" w:rsidP="00744485">
      <w:pPr>
        <w:spacing w:after="0" w:line="240" w:lineRule="auto"/>
        <w:jc w:val="center"/>
        <w:rPr>
          <w:sz w:val="24"/>
          <w:szCs w:val="24"/>
        </w:rPr>
      </w:pPr>
    </w:p>
    <w:p w:rsidR="00744485" w:rsidRPr="009E6FCA" w:rsidRDefault="00744485" w:rsidP="00744485">
      <w:pPr>
        <w:spacing w:after="0" w:line="240" w:lineRule="auto"/>
        <w:jc w:val="center"/>
        <w:rPr>
          <w:b/>
          <w:sz w:val="24"/>
          <w:szCs w:val="24"/>
        </w:rPr>
      </w:pPr>
      <w:r>
        <w:rPr>
          <w:b/>
          <w:sz w:val="24"/>
          <w:szCs w:val="24"/>
        </w:rPr>
        <w:t>MINUTES</w:t>
      </w:r>
    </w:p>
    <w:p w:rsidR="00744485" w:rsidRPr="009E6FCA" w:rsidRDefault="00744485" w:rsidP="00744485">
      <w:pPr>
        <w:spacing w:after="0" w:line="240" w:lineRule="auto"/>
        <w:jc w:val="center"/>
        <w:rPr>
          <w:rFonts w:eastAsia="Times New Roman" w:cs="Times New Roman"/>
          <w:sz w:val="24"/>
          <w:szCs w:val="24"/>
        </w:rPr>
      </w:pPr>
    </w:p>
    <w:p w:rsidR="00744485" w:rsidRPr="009E6FCA" w:rsidRDefault="00744485" w:rsidP="00744485">
      <w:pPr>
        <w:spacing w:after="0" w:line="240" w:lineRule="auto"/>
        <w:jc w:val="center"/>
        <w:rPr>
          <w:rFonts w:eastAsia="Times New Roman" w:cs="Times New Roman"/>
          <w:sz w:val="24"/>
          <w:szCs w:val="24"/>
        </w:rPr>
      </w:pPr>
    </w:p>
    <w:p w:rsidR="00744485" w:rsidRPr="009E6FCA" w:rsidRDefault="00744485" w:rsidP="00744485">
      <w:pPr>
        <w:spacing w:after="0" w:line="240" w:lineRule="auto"/>
        <w:rPr>
          <w:rFonts w:eastAsia="Times New Roman" w:cs="Times New Roman"/>
          <w:sz w:val="24"/>
          <w:szCs w:val="24"/>
        </w:rPr>
      </w:pPr>
    </w:p>
    <w:p w:rsidR="00744485" w:rsidRPr="009E6FCA" w:rsidRDefault="00744485" w:rsidP="00744485">
      <w:pPr>
        <w:spacing w:after="0" w:line="240" w:lineRule="auto"/>
        <w:jc w:val="center"/>
        <w:rPr>
          <w:rFonts w:eastAsia="Times New Roman" w:cs="Times New Roman"/>
          <w:sz w:val="24"/>
          <w:szCs w:val="24"/>
        </w:rPr>
      </w:pPr>
    </w:p>
    <w:p w:rsidR="00744485" w:rsidRPr="009E6FCA" w:rsidRDefault="00744485" w:rsidP="00744485">
      <w:pPr>
        <w:spacing w:after="0" w:line="240" w:lineRule="auto"/>
        <w:jc w:val="center"/>
        <w:rPr>
          <w:rFonts w:eastAsia="Times New Roman" w:cs="Times New Roman"/>
          <w:sz w:val="24"/>
          <w:szCs w:val="24"/>
        </w:rPr>
      </w:pPr>
    </w:p>
    <w:p w:rsidR="00744485" w:rsidRPr="009E6FCA" w:rsidRDefault="00744485" w:rsidP="00744485">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w:t>
      </w:r>
      <w:proofErr w:type="gramStart"/>
      <w:r w:rsidRPr="009E6FCA">
        <w:rPr>
          <w:rFonts w:eastAsia="Times New Roman" w:cs="Times New Roman"/>
          <w:b/>
          <w:sz w:val="24"/>
          <w:szCs w:val="24"/>
          <w:u w:val="single"/>
        </w:rPr>
        <w:t>Order :</w:t>
      </w:r>
      <w:proofErr w:type="gramEnd"/>
      <w:r w:rsidRPr="009E6FCA">
        <w:rPr>
          <w:rFonts w:eastAsia="Times New Roman" w:cs="Times New Roman"/>
          <w:b/>
          <w:sz w:val="24"/>
          <w:szCs w:val="24"/>
          <w:u w:val="single"/>
        </w:rPr>
        <w:t xml:space="preserve"> </w:t>
      </w:r>
      <w:r w:rsidRPr="00744485">
        <w:rPr>
          <w:rFonts w:eastAsia="Times New Roman" w:cs="Times New Roman"/>
          <w:b/>
          <w:color w:val="FF0000"/>
          <w:sz w:val="24"/>
          <w:szCs w:val="24"/>
        </w:rPr>
        <w:t>8:00 A.M.</w:t>
      </w:r>
    </w:p>
    <w:p w:rsidR="00744485" w:rsidRPr="009E6FCA" w:rsidRDefault="00744485" w:rsidP="00744485">
      <w:pPr>
        <w:spacing w:after="0" w:line="240" w:lineRule="auto"/>
        <w:ind w:left="720"/>
        <w:rPr>
          <w:rFonts w:eastAsia="Times New Roman" w:cs="Times New Roman"/>
          <w:b/>
          <w:sz w:val="24"/>
          <w:szCs w:val="24"/>
        </w:rPr>
      </w:pPr>
    </w:p>
    <w:p w:rsidR="00744485" w:rsidRPr="009E6FCA" w:rsidRDefault="00744485" w:rsidP="00744485">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9E6FCA">
        <w:rPr>
          <w:rFonts w:eastAsia="Times New Roman" w:cs="Times New Roman"/>
          <w:sz w:val="24"/>
          <w:szCs w:val="24"/>
        </w:rPr>
        <w:t xml:space="preserve">Led by </w:t>
      </w:r>
      <w:r>
        <w:rPr>
          <w:rFonts w:eastAsia="Times New Roman" w:cs="Times New Roman"/>
          <w:sz w:val="24"/>
          <w:szCs w:val="24"/>
        </w:rPr>
        <w:t>Struikmans</w:t>
      </w:r>
    </w:p>
    <w:p w:rsidR="00744485" w:rsidRPr="009E6FCA" w:rsidRDefault="00744485" w:rsidP="00744485">
      <w:pPr>
        <w:spacing w:after="0" w:line="240" w:lineRule="auto"/>
        <w:rPr>
          <w:rFonts w:eastAsia="Times New Roman" w:cs="Times New Roman"/>
          <w:b/>
          <w:sz w:val="24"/>
          <w:szCs w:val="24"/>
        </w:rPr>
      </w:pPr>
    </w:p>
    <w:p w:rsidR="00744485" w:rsidRPr="009E6FCA" w:rsidRDefault="00744485" w:rsidP="00744485">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744485" w:rsidRPr="009E6FCA" w:rsidRDefault="00744485" w:rsidP="00744485">
      <w:pPr>
        <w:spacing w:after="0" w:line="240" w:lineRule="auto"/>
        <w:ind w:left="720"/>
        <w:rPr>
          <w:rFonts w:eastAsia="Times New Roman" w:cs="Times New Roman"/>
          <w:sz w:val="24"/>
          <w:szCs w:val="24"/>
        </w:rPr>
      </w:pPr>
    </w:p>
    <w:p w:rsidR="00744485" w:rsidRPr="009E6FCA" w:rsidRDefault="00744485" w:rsidP="00744485">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Miller, </w:t>
      </w:r>
      <w:proofErr w:type="gramStart"/>
      <w:r w:rsidRPr="00744485">
        <w:rPr>
          <w:rFonts w:eastAsia="Times New Roman" w:cs="Times New Roman"/>
          <w:b/>
          <w:color w:val="FF0000"/>
          <w:sz w:val="24"/>
          <w:szCs w:val="24"/>
        </w:rPr>
        <w:t>(</w:t>
      </w:r>
      <w:proofErr w:type="gramEnd"/>
      <w:r w:rsidRPr="00744485">
        <w:rPr>
          <w:rFonts w:eastAsia="Times New Roman" w:cs="Times New Roman"/>
          <w:b/>
          <w:color w:val="FF0000"/>
          <w:sz w:val="24"/>
          <w:szCs w:val="24"/>
        </w:rPr>
        <w:t>Trustee Qualm,</w:t>
      </w:r>
      <w:r w:rsidR="009E4E70">
        <w:rPr>
          <w:rFonts w:eastAsia="Times New Roman" w:cs="Times New Roman"/>
          <w:b/>
          <w:color w:val="FF0000"/>
          <w:sz w:val="24"/>
          <w:szCs w:val="24"/>
        </w:rPr>
        <w:t xml:space="preserve"> l</w:t>
      </w:r>
      <w:r w:rsidRPr="00744485">
        <w:rPr>
          <w:rFonts w:eastAsia="Times New Roman" w:cs="Times New Roman"/>
          <w:b/>
          <w:color w:val="FF0000"/>
          <w:sz w:val="24"/>
          <w:szCs w:val="24"/>
        </w:rPr>
        <w:t xml:space="preserve">ate, arrived at </w:t>
      </w:r>
      <w:proofErr w:type="spellStart"/>
      <w:r w:rsidRPr="00744485">
        <w:rPr>
          <w:rFonts w:eastAsia="Times New Roman" w:cs="Times New Roman"/>
          <w:b/>
          <w:color w:val="FF0000"/>
          <w:sz w:val="24"/>
          <w:szCs w:val="24"/>
        </w:rPr>
        <w:t>8:03a.m</w:t>
      </w:r>
      <w:proofErr w:type="spellEnd"/>
      <w:r w:rsidRPr="00744485">
        <w:rPr>
          <w:rFonts w:eastAsia="Times New Roman" w:cs="Times New Roman"/>
          <w:b/>
          <w:color w:val="FF0000"/>
          <w:sz w:val="24"/>
          <w:szCs w:val="24"/>
        </w:rPr>
        <w:t>.)</w:t>
      </w:r>
      <w:r w:rsidRPr="009E6FCA">
        <w:rPr>
          <w:rFonts w:eastAsia="Times New Roman" w:cs="Times New Roman"/>
          <w:sz w:val="24"/>
          <w:szCs w:val="24"/>
        </w:rPr>
        <w:t xml:space="preserve"> Trustee Struikmans</w:t>
      </w:r>
      <w:r>
        <w:rPr>
          <w:rFonts w:eastAsia="Times New Roman" w:cs="Times New Roman"/>
          <w:sz w:val="24"/>
          <w:szCs w:val="24"/>
        </w:rPr>
        <w:t xml:space="preserve"> General Manager, Cindi Beaudet, Foreman Joe Sands</w:t>
      </w:r>
    </w:p>
    <w:p w:rsidR="00744485" w:rsidRPr="009E6FCA" w:rsidRDefault="00744485" w:rsidP="00744485">
      <w:pPr>
        <w:spacing w:after="0" w:line="240" w:lineRule="auto"/>
        <w:ind w:left="720"/>
        <w:rPr>
          <w:rFonts w:eastAsia="Times New Roman" w:cs="Times New Roman"/>
          <w:sz w:val="24"/>
          <w:szCs w:val="24"/>
        </w:rPr>
      </w:pPr>
    </w:p>
    <w:p w:rsidR="00744485" w:rsidRPr="009E6FCA" w:rsidRDefault="00744485" w:rsidP="00744485">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p>
    <w:p w:rsidR="00744485" w:rsidRPr="009E6FCA" w:rsidRDefault="00744485" w:rsidP="00744485">
      <w:pPr>
        <w:ind w:left="720"/>
        <w:contextualSpacing/>
        <w:rPr>
          <w:rFonts w:eastAsia="Times New Roman" w:cs="Times New Roman"/>
          <w:sz w:val="24"/>
          <w:szCs w:val="24"/>
        </w:rPr>
      </w:pPr>
    </w:p>
    <w:p w:rsidR="00744485" w:rsidRPr="00744485" w:rsidRDefault="00744485" w:rsidP="00744485">
      <w:pPr>
        <w:numPr>
          <w:ilvl w:val="0"/>
          <w:numId w:val="2"/>
        </w:numPr>
        <w:spacing w:after="0" w:line="240" w:lineRule="auto"/>
        <w:ind w:left="720"/>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w:t>
      </w:r>
      <w:r>
        <w:rPr>
          <w:rFonts w:eastAsia="Times New Roman" w:cs="Times New Roman"/>
          <w:sz w:val="24"/>
          <w:szCs w:val="24"/>
        </w:rPr>
        <w:t>,</w:t>
      </w:r>
    </w:p>
    <w:p w:rsidR="00744485" w:rsidRPr="00744485" w:rsidRDefault="00744485" w:rsidP="00744485">
      <w:pPr>
        <w:spacing w:after="0" w:line="240" w:lineRule="auto"/>
        <w:ind w:firstLine="720"/>
        <w:contextualSpacing/>
        <w:rPr>
          <w:rFonts w:eastAsia="Times New Roman" w:cs="Times New Roman"/>
          <w:b/>
          <w:caps/>
          <w:color w:val="FF0000"/>
          <w:sz w:val="24"/>
          <w:szCs w:val="24"/>
        </w:rPr>
      </w:pPr>
      <w:proofErr w:type="spellStart"/>
      <w:r w:rsidRPr="00744485">
        <w:rPr>
          <w:rFonts w:eastAsia="Times New Roman" w:cs="Times New Roman"/>
          <w:b/>
          <w:color w:val="FF0000"/>
          <w:sz w:val="24"/>
          <w:szCs w:val="24"/>
        </w:rPr>
        <w:t>RTN</w:t>
      </w:r>
      <w:proofErr w:type="spellEnd"/>
      <w:r w:rsidRPr="00744485">
        <w:rPr>
          <w:rFonts w:eastAsia="Times New Roman" w:cs="Times New Roman"/>
          <w:b/>
          <w:color w:val="FF0000"/>
          <w:sz w:val="24"/>
          <w:szCs w:val="24"/>
        </w:rPr>
        <w:t xml:space="preserve"> Development, Rick </w:t>
      </w:r>
      <w:proofErr w:type="spellStart"/>
      <w:r w:rsidRPr="00744485">
        <w:rPr>
          <w:rFonts w:eastAsia="Times New Roman" w:cs="Times New Roman"/>
          <w:b/>
          <w:color w:val="FF0000"/>
          <w:sz w:val="24"/>
          <w:szCs w:val="24"/>
        </w:rPr>
        <w:t>Neugebauer</w:t>
      </w:r>
      <w:proofErr w:type="spellEnd"/>
      <w:r w:rsidRPr="00744485">
        <w:rPr>
          <w:rFonts w:eastAsia="Times New Roman" w:cs="Times New Roman"/>
          <w:b/>
          <w:color w:val="FF0000"/>
          <w:sz w:val="24"/>
          <w:szCs w:val="24"/>
        </w:rPr>
        <w:t xml:space="preserve"> </w:t>
      </w:r>
    </w:p>
    <w:p w:rsidR="00744485" w:rsidRPr="009E6FCA" w:rsidRDefault="00744485" w:rsidP="00744485">
      <w:pPr>
        <w:spacing w:after="0" w:line="240" w:lineRule="auto"/>
        <w:ind w:left="720"/>
        <w:contextualSpacing/>
        <w:rPr>
          <w:rFonts w:eastAsia="Times New Roman" w:cs="Times New Roman"/>
          <w:b/>
          <w:caps/>
          <w:sz w:val="24"/>
          <w:szCs w:val="24"/>
        </w:rPr>
      </w:pPr>
    </w:p>
    <w:p w:rsidR="00744485" w:rsidRPr="009E6FCA" w:rsidRDefault="00744485" w:rsidP="00744485">
      <w:pPr>
        <w:numPr>
          <w:ilvl w:val="0"/>
          <w:numId w:val="2"/>
        </w:numPr>
        <w:spacing w:after="0" w:line="240" w:lineRule="auto"/>
        <w:rPr>
          <w:rFonts w:eastAsia="Times New Roman" w:cs="Times New Roman"/>
          <w:b/>
          <w:sz w:val="24"/>
          <w:szCs w:val="24"/>
          <w:u w:val="single"/>
        </w:rPr>
      </w:pPr>
      <w:r w:rsidRPr="009E6FCA">
        <w:rPr>
          <w:rFonts w:eastAsia="Times New Roman" w:cs="Times New Roman"/>
          <w:b/>
          <w:sz w:val="24"/>
          <w:szCs w:val="24"/>
          <w:u w:val="single"/>
        </w:rPr>
        <w:t>Public Comments</w:t>
      </w:r>
    </w:p>
    <w:p w:rsidR="00744485" w:rsidRPr="009E6FCA" w:rsidRDefault="00744485" w:rsidP="00744485">
      <w:pPr>
        <w:spacing w:after="0" w:line="240" w:lineRule="auto"/>
        <w:rPr>
          <w:rFonts w:eastAsia="Times New Roman" w:cs="Times New Roman"/>
          <w:b/>
          <w:sz w:val="24"/>
          <w:szCs w:val="24"/>
        </w:rPr>
      </w:pPr>
    </w:p>
    <w:p w:rsidR="00744485" w:rsidRPr="009E6FCA" w:rsidRDefault="00744485" w:rsidP="00744485">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744485" w:rsidRPr="009E6FCA" w:rsidRDefault="00744485" w:rsidP="00744485">
      <w:pPr>
        <w:spacing w:after="0" w:line="240" w:lineRule="auto"/>
        <w:ind w:left="720"/>
        <w:jc w:val="both"/>
        <w:rPr>
          <w:rFonts w:eastAsia="Times New Roman" w:cs="Times New Roman"/>
          <w:sz w:val="24"/>
          <w:szCs w:val="24"/>
        </w:rPr>
      </w:pPr>
    </w:p>
    <w:p w:rsidR="00744485" w:rsidRPr="009E6FCA" w:rsidRDefault="00744485" w:rsidP="00744485">
      <w:pPr>
        <w:spacing w:after="0" w:line="240" w:lineRule="auto"/>
        <w:ind w:left="720"/>
        <w:jc w:val="both"/>
        <w:rPr>
          <w:rFonts w:eastAsia="Times New Roman" w:cs="Times New Roman"/>
          <w:sz w:val="24"/>
          <w:szCs w:val="24"/>
        </w:rPr>
      </w:pPr>
    </w:p>
    <w:p w:rsidR="00744485" w:rsidRPr="009E6FCA" w:rsidRDefault="00744485" w:rsidP="00744485">
      <w:pPr>
        <w:spacing w:after="0" w:line="240" w:lineRule="auto"/>
        <w:ind w:left="720"/>
        <w:jc w:val="both"/>
        <w:rPr>
          <w:rFonts w:eastAsia="Times New Roman" w:cs="Times New Roman"/>
          <w:sz w:val="24"/>
          <w:szCs w:val="24"/>
        </w:rPr>
      </w:pPr>
    </w:p>
    <w:p w:rsidR="00744485" w:rsidRPr="00744485" w:rsidRDefault="00744485" w:rsidP="00744485">
      <w:pPr>
        <w:spacing w:after="0" w:line="240" w:lineRule="auto"/>
        <w:ind w:left="720"/>
        <w:jc w:val="both"/>
        <w:rPr>
          <w:rFonts w:eastAsia="Times New Roman" w:cs="Times New Roman"/>
          <w:b/>
          <w:color w:val="FF0000"/>
          <w:sz w:val="24"/>
          <w:szCs w:val="24"/>
        </w:rPr>
      </w:pPr>
      <w:r w:rsidRPr="00744485">
        <w:rPr>
          <w:rFonts w:eastAsia="Times New Roman" w:cs="Times New Roman"/>
          <w:b/>
          <w:color w:val="FF0000"/>
          <w:sz w:val="24"/>
          <w:szCs w:val="24"/>
        </w:rPr>
        <w:lastRenderedPageBreak/>
        <w:t>Motion was made by Trustee Struikmans to move the closed agenda to the start of the meeting to accommodate vendor schedules, seconded by Trustee Vanderhaak and passed 5/0</w:t>
      </w:r>
    </w:p>
    <w:p w:rsidR="00744485" w:rsidRDefault="00744485" w:rsidP="00744485">
      <w:pPr>
        <w:spacing w:after="0" w:line="240" w:lineRule="auto"/>
        <w:jc w:val="both"/>
        <w:rPr>
          <w:rFonts w:eastAsia="Times New Roman" w:cs="Times New Roman"/>
          <w:b/>
          <w:sz w:val="24"/>
          <w:szCs w:val="24"/>
        </w:rPr>
      </w:pPr>
    </w:p>
    <w:p w:rsidR="00744485" w:rsidRDefault="00744485" w:rsidP="00744485">
      <w:pPr>
        <w:spacing w:after="0" w:line="240" w:lineRule="auto"/>
        <w:jc w:val="both"/>
        <w:rPr>
          <w:rFonts w:eastAsia="Times New Roman" w:cs="Times New Roman"/>
          <w:b/>
          <w:sz w:val="24"/>
          <w:szCs w:val="24"/>
        </w:rPr>
      </w:pPr>
    </w:p>
    <w:p w:rsidR="00744485" w:rsidRDefault="00744485" w:rsidP="00744485">
      <w:pPr>
        <w:spacing w:after="0" w:line="240" w:lineRule="auto"/>
        <w:jc w:val="both"/>
        <w:rPr>
          <w:rFonts w:eastAsia="Times New Roman" w:cs="Times New Roman"/>
          <w:b/>
          <w:sz w:val="24"/>
          <w:szCs w:val="24"/>
        </w:rPr>
      </w:pPr>
    </w:p>
    <w:p w:rsidR="00744485" w:rsidRPr="009E6FCA" w:rsidRDefault="00744485" w:rsidP="00744485">
      <w:pPr>
        <w:spacing w:after="0" w:line="240" w:lineRule="auto"/>
        <w:ind w:left="360"/>
        <w:rPr>
          <w:rFonts w:ascii="Times New Roman" w:eastAsia="Times New Roman" w:hAnsi="Times New Roman" w:cs="Times New Roman"/>
          <w:b/>
          <w:sz w:val="24"/>
          <w:szCs w:val="24"/>
          <w:u w:val="single"/>
        </w:rPr>
      </w:pPr>
      <w:r w:rsidRPr="009E6FCA">
        <w:rPr>
          <w:rFonts w:ascii="Times New Roman" w:eastAsia="Times New Roman" w:hAnsi="Times New Roman" w:cs="Times New Roman"/>
          <w:b/>
          <w:sz w:val="24"/>
          <w:szCs w:val="24"/>
          <w:u w:val="single"/>
        </w:rPr>
        <w:t>CLOSED SESSION ITEMS</w:t>
      </w:r>
    </w:p>
    <w:p w:rsidR="00744485" w:rsidRPr="009E6FCA" w:rsidRDefault="00744485" w:rsidP="00744485">
      <w:pPr>
        <w:spacing w:after="0" w:line="240" w:lineRule="auto"/>
        <w:ind w:left="360"/>
        <w:rPr>
          <w:rFonts w:ascii="Times New Roman" w:eastAsia="Times New Roman" w:hAnsi="Times New Roman" w:cs="Times New Roman"/>
          <w:b/>
          <w:sz w:val="24"/>
          <w:szCs w:val="24"/>
          <w:u w:val="single"/>
        </w:rPr>
      </w:pPr>
    </w:p>
    <w:p w:rsidR="00744485" w:rsidRPr="009E6FCA" w:rsidRDefault="00744485" w:rsidP="00744485">
      <w:pPr>
        <w:spacing w:after="0" w:line="240" w:lineRule="auto"/>
        <w:ind w:left="630"/>
        <w:contextualSpacing/>
        <w:rPr>
          <w:rFonts w:ascii="Times New Roman" w:eastAsia="Times New Roman" w:hAnsi="Times New Roman" w:cs="Times New Roman"/>
          <w:sz w:val="24"/>
          <w:szCs w:val="24"/>
        </w:rPr>
      </w:pPr>
    </w:p>
    <w:p w:rsidR="00744485" w:rsidRPr="009E6FCA" w:rsidRDefault="00744485" w:rsidP="00744485">
      <w:pPr>
        <w:spacing w:after="0" w:line="240" w:lineRule="auto"/>
        <w:ind w:left="1440"/>
        <w:rPr>
          <w:rFonts w:ascii="Times New Roman" w:eastAsia="Times New Roman" w:hAnsi="Times New Roman" w:cs="Times New Roman"/>
          <w:b/>
          <w:sz w:val="24"/>
          <w:szCs w:val="24"/>
          <w:u w:val="single"/>
        </w:rPr>
      </w:pPr>
    </w:p>
    <w:p w:rsidR="00744485" w:rsidRPr="009E6FCA" w:rsidRDefault="00744485" w:rsidP="00744485">
      <w:pPr>
        <w:spacing w:after="0" w:line="240" w:lineRule="auto"/>
        <w:rPr>
          <w:rFonts w:cs="Times New Roman"/>
          <w:b/>
          <w:sz w:val="24"/>
          <w:szCs w:val="24"/>
        </w:rPr>
      </w:pPr>
    </w:p>
    <w:p w:rsidR="00744485" w:rsidRPr="009E6FCA" w:rsidRDefault="00744485" w:rsidP="00744485">
      <w:pPr>
        <w:spacing w:after="0" w:line="240" w:lineRule="auto"/>
        <w:rPr>
          <w:rFonts w:cs="Times New Roman"/>
          <w:b/>
          <w:sz w:val="24"/>
          <w:szCs w:val="24"/>
          <w:u w:val="single"/>
        </w:rPr>
      </w:pPr>
    </w:p>
    <w:p w:rsidR="00744485" w:rsidRPr="009E6FCA" w:rsidRDefault="00744485" w:rsidP="00744485">
      <w:pPr>
        <w:rPr>
          <w:rFonts w:ascii="Calibri" w:hAnsi="Calibri"/>
          <w:b/>
          <w:color w:val="000000"/>
          <w:sz w:val="24"/>
          <w:szCs w:val="24"/>
          <w:u w:val="single"/>
        </w:rPr>
      </w:pPr>
      <w:r w:rsidRPr="009E6FCA">
        <w:rPr>
          <w:rFonts w:ascii="Calibri" w:hAnsi="Calibri"/>
          <w:b/>
          <w:color w:val="000000"/>
          <w:sz w:val="24"/>
          <w:szCs w:val="24"/>
          <w:u w:val="single"/>
        </w:rPr>
        <w:t>*CONFERENCE WITH REAL PROPERTY NEGOTIATORS</w:t>
      </w:r>
    </w:p>
    <w:p w:rsidR="00744485" w:rsidRPr="009E6FCA" w:rsidRDefault="00744485" w:rsidP="00744485">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744485" w:rsidRPr="009E6FCA" w:rsidRDefault="00744485" w:rsidP="00744485">
      <w:pPr>
        <w:rPr>
          <w:rFonts w:ascii="Calibri" w:hAnsi="Calibri"/>
          <w:color w:val="000000"/>
          <w:sz w:val="24"/>
          <w:szCs w:val="24"/>
        </w:rPr>
      </w:pPr>
      <w:r w:rsidRPr="009E6FCA">
        <w:rPr>
          <w:rFonts w:ascii="Calibri" w:hAnsi="Calibri"/>
          <w:color w:val="000000"/>
          <w:sz w:val="24"/>
          <w:szCs w:val="24"/>
        </w:rPr>
        <w:t xml:space="preserve">Agency </w:t>
      </w:r>
      <w:r>
        <w:rPr>
          <w:rFonts w:ascii="Calibri" w:hAnsi="Calibri"/>
          <w:color w:val="000000"/>
          <w:sz w:val="24"/>
          <w:szCs w:val="24"/>
        </w:rPr>
        <w:t>negotiator: Nancy Hughes</w:t>
      </w:r>
    </w:p>
    <w:p w:rsidR="00744485" w:rsidRPr="009E6FCA" w:rsidRDefault="00744485" w:rsidP="00744485">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744485" w:rsidRPr="009E4E70" w:rsidRDefault="009E4E70" w:rsidP="009E4E70">
      <w:pPr>
        <w:rPr>
          <w:rFonts w:ascii="Calibri" w:hAnsi="Calibri"/>
          <w:color w:val="000000"/>
          <w:sz w:val="24"/>
          <w:szCs w:val="24"/>
        </w:rPr>
      </w:pPr>
      <w:r>
        <w:rPr>
          <w:rFonts w:ascii="Calibri" w:hAnsi="Calibri"/>
          <w:color w:val="000000"/>
          <w:sz w:val="24"/>
          <w:szCs w:val="24"/>
        </w:rPr>
        <w:t>In Escrow</w:t>
      </w:r>
    </w:p>
    <w:p w:rsidR="00744485" w:rsidRDefault="00744485" w:rsidP="00744485">
      <w:pPr>
        <w:spacing w:after="0" w:line="240" w:lineRule="auto"/>
        <w:jc w:val="both"/>
        <w:rPr>
          <w:rFonts w:eastAsia="Times New Roman" w:cs="Times New Roman"/>
          <w:b/>
          <w:sz w:val="24"/>
          <w:szCs w:val="24"/>
        </w:rPr>
      </w:pPr>
    </w:p>
    <w:p w:rsidR="00744485" w:rsidRPr="009E6FCA" w:rsidRDefault="00744485" w:rsidP="00744485">
      <w:pPr>
        <w:numPr>
          <w:ilvl w:val="0"/>
          <w:numId w:val="3"/>
        </w:numPr>
        <w:spacing w:after="0" w:line="240" w:lineRule="auto"/>
        <w:contextualSpacing/>
        <w:jc w:val="both"/>
        <w:rPr>
          <w:rFonts w:eastAsia="Times New Roman" w:cs="Times New Roman"/>
          <w:sz w:val="24"/>
          <w:szCs w:val="24"/>
        </w:rPr>
      </w:pPr>
      <w:r w:rsidRPr="009E6FCA">
        <w:rPr>
          <w:rFonts w:eastAsia="Times New Roman" w:cs="Times New Roman"/>
          <w:sz w:val="24"/>
          <w:szCs w:val="24"/>
        </w:rPr>
        <w:t>Closed Session Announcements</w:t>
      </w:r>
    </w:p>
    <w:p w:rsidR="00744485" w:rsidRPr="00744485" w:rsidRDefault="00744485" w:rsidP="00744485">
      <w:pPr>
        <w:spacing w:after="0" w:line="240" w:lineRule="auto"/>
        <w:ind w:left="1440"/>
        <w:jc w:val="both"/>
        <w:rPr>
          <w:rFonts w:eastAsia="Times New Roman" w:cs="Times New Roman"/>
          <w:b/>
          <w:color w:val="FF0000"/>
          <w:sz w:val="24"/>
          <w:szCs w:val="24"/>
        </w:rPr>
      </w:pPr>
      <w:r w:rsidRPr="00744485">
        <w:rPr>
          <w:rFonts w:eastAsia="Times New Roman" w:cs="Times New Roman"/>
          <w:b/>
          <w:color w:val="FF0000"/>
          <w:sz w:val="24"/>
          <w:szCs w:val="24"/>
        </w:rPr>
        <w:t>Motion was made to remove the contingency Section V number 2, buyer to provide access easement on southern property line.</w:t>
      </w:r>
    </w:p>
    <w:p w:rsidR="00744485" w:rsidRPr="00744485" w:rsidRDefault="00744485" w:rsidP="00744485">
      <w:pPr>
        <w:spacing w:after="0" w:line="240" w:lineRule="auto"/>
        <w:jc w:val="both"/>
        <w:rPr>
          <w:rFonts w:eastAsia="Times New Roman" w:cs="Times New Roman"/>
          <w:b/>
          <w:color w:val="FF0000"/>
          <w:sz w:val="24"/>
          <w:szCs w:val="24"/>
        </w:rPr>
      </w:pPr>
      <w:r w:rsidRPr="00744485">
        <w:rPr>
          <w:rFonts w:eastAsia="Times New Roman" w:cs="Times New Roman"/>
          <w:b/>
          <w:color w:val="FF0000"/>
          <w:sz w:val="24"/>
          <w:szCs w:val="24"/>
        </w:rPr>
        <w:tab/>
      </w:r>
      <w:r w:rsidRPr="00744485">
        <w:rPr>
          <w:rFonts w:eastAsia="Times New Roman" w:cs="Times New Roman"/>
          <w:b/>
          <w:color w:val="FF0000"/>
          <w:sz w:val="24"/>
          <w:szCs w:val="24"/>
        </w:rPr>
        <w:tab/>
        <w:t>Motion by Trustee Miller, seconded by Trustee Vanderhaak, passed 5/0</w:t>
      </w:r>
    </w:p>
    <w:p w:rsidR="00744485" w:rsidRDefault="00744485" w:rsidP="00744485">
      <w:pPr>
        <w:spacing w:after="0" w:line="240" w:lineRule="auto"/>
        <w:jc w:val="both"/>
        <w:rPr>
          <w:rFonts w:eastAsia="Times New Roman" w:cs="Times New Roman"/>
          <w:b/>
          <w:sz w:val="24"/>
          <w:szCs w:val="24"/>
        </w:rPr>
      </w:pPr>
    </w:p>
    <w:p w:rsidR="00744485" w:rsidRPr="00905347" w:rsidRDefault="00905347" w:rsidP="00905347">
      <w:pPr>
        <w:spacing w:after="0" w:line="240" w:lineRule="auto"/>
        <w:ind w:left="1440"/>
        <w:jc w:val="both"/>
        <w:rPr>
          <w:rFonts w:eastAsia="Times New Roman" w:cs="Times New Roman"/>
          <w:b/>
          <w:color w:val="FF0000"/>
          <w:sz w:val="24"/>
          <w:szCs w:val="24"/>
        </w:rPr>
      </w:pPr>
      <w:r w:rsidRPr="00905347">
        <w:rPr>
          <w:rFonts w:eastAsia="Times New Roman" w:cs="Times New Roman"/>
          <w:b/>
          <w:color w:val="FF0000"/>
          <w:sz w:val="24"/>
          <w:szCs w:val="24"/>
        </w:rPr>
        <w:t xml:space="preserve">Motion was made to lease 15 acres for planting of grapes to be paid to TPCD by buyer $3000.00 a month for the first year and $4000.00 a month for the second year. </w:t>
      </w:r>
      <w:proofErr w:type="gramStart"/>
      <w:r w:rsidRPr="00905347">
        <w:rPr>
          <w:rFonts w:eastAsia="Times New Roman" w:cs="Times New Roman"/>
          <w:b/>
          <w:color w:val="FF0000"/>
          <w:sz w:val="24"/>
          <w:szCs w:val="24"/>
        </w:rPr>
        <w:t>Upon approval of legal counsel preparing a lease.</w:t>
      </w:r>
      <w:proofErr w:type="gramEnd"/>
    </w:p>
    <w:p w:rsidR="00905347" w:rsidRPr="00142857" w:rsidRDefault="00905347" w:rsidP="00142857">
      <w:pPr>
        <w:spacing w:after="0" w:line="240" w:lineRule="auto"/>
        <w:ind w:left="1440"/>
        <w:jc w:val="both"/>
        <w:rPr>
          <w:rFonts w:eastAsia="Times New Roman" w:cs="Times New Roman"/>
          <w:b/>
          <w:color w:val="FF0000"/>
          <w:sz w:val="24"/>
          <w:szCs w:val="24"/>
        </w:rPr>
      </w:pPr>
      <w:r w:rsidRPr="00905347">
        <w:rPr>
          <w:rFonts w:eastAsia="Times New Roman" w:cs="Times New Roman"/>
          <w:b/>
          <w:color w:val="FF0000"/>
          <w:sz w:val="24"/>
          <w:szCs w:val="24"/>
        </w:rPr>
        <w:t>Motion by Trustee Struikmans seconded by Trustee Vanderhaak and passed 5/0</w:t>
      </w:r>
    </w:p>
    <w:p w:rsidR="00905347" w:rsidRDefault="00905347" w:rsidP="00744485">
      <w:pPr>
        <w:spacing w:after="0" w:line="240" w:lineRule="auto"/>
        <w:jc w:val="both"/>
        <w:rPr>
          <w:rFonts w:eastAsia="Times New Roman" w:cs="Times New Roman"/>
          <w:sz w:val="24"/>
          <w:szCs w:val="24"/>
        </w:rPr>
      </w:pPr>
    </w:p>
    <w:p w:rsidR="00905347" w:rsidRDefault="00905347" w:rsidP="00744485">
      <w:pPr>
        <w:spacing w:after="0" w:line="240" w:lineRule="auto"/>
        <w:jc w:val="both"/>
        <w:rPr>
          <w:rFonts w:eastAsia="Times New Roman" w:cs="Times New Roman"/>
          <w:sz w:val="24"/>
          <w:szCs w:val="24"/>
        </w:rPr>
      </w:pPr>
    </w:p>
    <w:p w:rsidR="00905347" w:rsidRPr="009E6FCA" w:rsidRDefault="00905347" w:rsidP="00744485">
      <w:pPr>
        <w:spacing w:after="0" w:line="240" w:lineRule="auto"/>
        <w:jc w:val="both"/>
        <w:rPr>
          <w:rFonts w:eastAsia="Times New Roman" w:cs="Times New Roman"/>
          <w:sz w:val="24"/>
          <w:szCs w:val="24"/>
        </w:rPr>
      </w:pPr>
    </w:p>
    <w:p w:rsidR="00744485" w:rsidRPr="00905347" w:rsidRDefault="00905347" w:rsidP="00905347">
      <w:pPr>
        <w:spacing w:after="0" w:line="240" w:lineRule="auto"/>
        <w:ind w:left="360"/>
        <w:contextualSpacing/>
        <w:jc w:val="both"/>
        <w:rPr>
          <w:rFonts w:eastAsia="Times New Roman" w:cs="Times New Roman"/>
          <w:b/>
          <w:color w:val="FF0000"/>
          <w:sz w:val="24"/>
          <w:szCs w:val="24"/>
        </w:rPr>
      </w:pPr>
      <w:proofErr w:type="spellStart"/>
      <w:proofErr w:type="gramStart"/>
      <w:r>
        <w:rPr>
          <w:rFonts w:eastAsia="Times New Roman" w:cs="Times New Roman"/>
          <w:b/>
          <w:sz w:val="24"/>
          <w:szCs w:val="24"/>
          <w:u w:val="single"/>
        </w:rPr>
        <w:t>4.</w:t>
      </w:r>
      <w:r w:rsidR="00744485" w:rsidRPr="009E6FCA">
        <w:rPr>
          <w:rFonts w:eastAsia="Times New Roman" w:cs="Times New Roman"/>
          <w:b/>
          <w:sz w:val="24"/>
          <w:szCs w:val="24"/>
          <w:u w:val="single"/>
        </w:rPr>
        <w:t>Consent</w:t>
      </w:r>
      <w:proofErr w:type="spellEnd"/>
      <w:proofErr w:type="gramEnd"/>
      <w:r w:rsidR="00744485" w:rsidRPr="009E6FCA">
        <w:rPr>
          <w:rFonts w:eastAsia="Times New Roman" w:cs="Times New Roman"/>
          <w:b/>
          <w:sz w:val="24"/>
          <w:szCs w:val="24"/>
          <w:u w:val="single"/>
        </w:rPr>
        <w:t xml:space="preserve"> Calendar</w:t>
      </w:r>
      <w:r>
        <w:rPr>
          <w:rFonts w:eastAsia="Times New Roman" w:cs="Times New Roman"/>
          <w:b/>
          <w:sz w:val="24"/>
          <w:szCs w:val="24"/>
          <w:u w:val="single"/>
        </w:rPr>
        <w:t xml:space="preserve">: </w:t>
      </w:r>
      <w:r w:rsidRPr="00905347">
        <w:rPr>
          <w:rFonts w:eastAsia="Times New Roman" w:cs="Times New Roman"/>
          <w:b/>
          <w:color w:val="FF0000"/>
          <w:sz w:val="24"/>
          <w:szCs w:val="24"/>
        </w:rPr>
        <w:t xml:space="preserve">Motion was made by Trustee </w:t>
      </w:r>
      <w:proofErr w:type="spellStart"/>
      <w:r w:rsidRPr="00905347">
        <w:rPr>
          <w:rFonts w:eastAsia="Times New Roman" w:cs="Times New Roman"/>
          <w:b/>
          <w:color w:val="FF0000"/>
          <w:sz w:val="24"/>
          <w:szCs w:val="24"/>
        </w:rPr>
        <w:t>Vanderhhak</w:t>
      </w:r>
      <w:proofErr w:type="spellEnd"/>
      <w:r w:rsidRPr="00905347">
        <w:rPr>
          <w:rFonts w:eastAsia="Times New Roman" w:cs="Times New Roman"/>
          <w:b/>
          <w:color w:val="FF0000"/>
          <w:sz w:val="24"/>
          <w:szCs w:val="24"/>
        </w:rPr>
        <w:t xml:space="preserve"> to accept the consent calendar as presented , seconded by Trustee Qualm and passed 5/0</w:t>
      </w:r>
    </w:p>
    <w:p w:rsidR="00744485" w:rsidRPr="009E6FCA" w:rsidRDefault="00744485" w:rsidP="00744485">
      <w:pPr>
        <w:spacing w:after="0" w:line="240" w:lineRule="auto"/>
        <w:ind w:left="720"/>
        <w:rPr>
          <w:rFonts w:eastAsia="Times New Roman" w:cs="Times New Roman"/>
          <w:sz w:val="24"/>
          <w:szCs w:val="24"/>
        </w:rPr>
      </w:pPr>
    </w:p>
    <w:p w:rsidR="00744485" w:rsidRPr="009E6FCA" w:rsidRDefault="00744485" w:rsidP="00744485">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744485" w:rsidRPr="009E6FCA" w:rsidRDefault="00744485" w:rsidP="00744485">
      <w:pPr>
        <w:spacing w:after="0" w:line="240" w:lineRule="auto"/>
        <w:ind w:left="720"/>
        <w:rPr>
          <w:rFonts w:eastAsia="Times New Roman" w:cs="Times New Roman"/>
          <w:sz w:val="24"/>
          <w:szCs w:val="24"/>
        </w:rPr>
      </w:pPr>
    </w:p>
    <w:p w:rsidR="00744485" w:rsidRPr="009E6FCA" w:rsidRDefault="00744485" w:rsidP="00744485">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744485" w:rsidRPr="009E6FCA" w:rsidRDefault="00744485" w:rsidP="00744485">
      <w:pPr>
        <w:spacing w:after="0" w:line="240" w:lineRule="auto"/>
        <w:rPr>
          <w:rFonts w:eastAsia="Times New Roman" w:cs="Times New Roman"/>
          <w:b/>
          <w:sz w:val="24"/>
          <w:szCs w:val="24"/>
        </w:rPr>
      </w:pPr>
    </w:p>
    <w:p w:rsidR="00744485" w:rsidRPr="009E6FCA" w:rsidRDefault="00744485" w:rsidP="00744485">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July 21</w:t>
      </w:r>
      <w:r w:rsidRPr="009E6FCA">
        <w:rPr>
          <w:rFonts w:eastAsia="Times New Roman" w:cs="Times New Roman"/>
          <w:sz w:val="24"/>
          <w:szCs w:val="24"/>
        </w:rPr>
        <w:t xml:space="preserve">, 2016. </w:t>
      </w:r>
    </w:p>
    <w:p w:rsidR="00744485" w:rsidRDefault="00744485" w:rsidP="00744485">
      <w:pPr>
        <w:spacing w:after="0" w:line="240" w:lineRule="auto"/>
        <w:ind w:left="2790"/>
        <w:rPr>
          <w:rFonts w:eastAsia="Times New Roman" w:cs="Times New Roman"/>
          <w:sz w:val="24"/>
          <w:szCs w:val="24"/>
        </w:rPr>
      </w:pPr>
    </w:p>
    <w:p w:rsidR="00744485" w:rsidRPr="009E6FCA" w:rsidRDefault="00744485" w:rsidP="00744485">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744485" w:rsidRPr="009E6FCA" w:rsidRDefault="00744485" w:rsidP="00744485">
      <w:pPr>
        <w:spacing w:after="0" w:line="240" w:lineRule="auto"/>
        <w:rPr>
          <w:rFonts w:ascii="Times New Roman" w:eastAsia="Times New Roman" w:hAnsi="Times New Roman" w:cs="Times New Roman"/>
          <w:sz w:val="24"/>
          <w:szCs w:val="24"/>
        </w:rPr>
      </w:pPr>
    </w:p>
    <w:p w:rsidR="00744485" w:rsidRPr="009E6FCA" w:rsidRDefault="00744485" w:rsidP="00744485">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744485" w:rsidRPr="009E6FCA" w:rsidRDefault="00744485" w:rsidP="00744485">
      <w:pPr>
        <w:spacing w:after="0" w:line="240" w:lineRule="auto"/>
        <w:rPr>
          <w:rFonts w:eastAsia="Times New Roman" w:cs="Times New Roman"/>
          <w:b/>
          <w:sz w:val="24"/>
          <w:szCs w:val="24"/>
        </w:rPr>
      </w:pPr>
    </w:p>
    <w:p w:rsidR="00744485" w:rsidRPr="009E6FCA" w:rsidRDefault="00744485" w:rsidP="00744485">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approve the </w:t>
      </w:r>
      <w:r>
        <w:rPr>
          <w:rFonts w:eastAsia="Times New Roman" w:cs="Times New Roman"/>
          <w:sz w:val="24"/>
          <w:szCs w:val="24"/>
        </w:rPr>
        <w:t>June</w:t>
      </w:r>
      <w:r w:rsidRPr="009E6FCA">
        <w:rPr>
          <w:rFonts w:eastAsia="Times New Roman" w:cs="Times New Roman"/>
          <w:sz w:val="24"/>
          <w:szCs w:val="24"/>
        </w:rPr>
        <w:t xml:space="preserve"> 2016 Check Register Nos. 101100, 101200 and 101300.</w:t>
      </w:r>
    </w:p>
    <w:p w:rsidR="00744485" w:rsidRPr="009E6FCA" w:rsidRDefault="00744485" w:rsidP="00744485">
      <w:pPr>
        <w:spacing w:after="0" w:line="240" w:lineRule="auto"/>
        <w:ind w:left="1440"/>
        <w:rPr>
          <w:rFonts w:eastAsia="Times New Roman" w:cs="Times New Roman"/>
          <w:sz w:val="24"/>
          <w:szCs w:val="24"/>
        </w:rPr>
      </w:pPr>
    </w:p>
    <w:p w:rsidR="00744485" w:rsidRPr="009E6FCA" w:rsidRDefault="00744485" w:rsidP="00744485">
      <w:pPr>
        <w:spacing w:after="0" w:line="240" w:lineRule="auto"/>
        <w:ind w:left="1440"/>
        <w:rPr>
          <w:rFonts w:eastAsia="Times New Roman" w:cs="Times New Roman"/>
          <w:sz w:val="24"/>
          <w:szCs w:val="24"/>
        </w:rPr>
      </w:pPr>
    </w:p>
    <w:p w:rsidR="00744485" w:rsidRPr="009E6FCA" w:rsidRDefault="00744485" w:rsidP="00744485">
      <w:pPr>
        <w:spacing w:after="0" w:line="240" w:lineRule="auto"/>
        <w:ind w:left="1440"/>
        <w:rPr>
          <w:rFonts w:eastAsia="Times New Roman" w:cs="Times New Roman"/>
          <w:sz w:val="24"/>
          <w:szCs w:val="24"/>
        </w:rPr>
      </w:pPr>
    </w:p>
    <w:p w:rsidR="00744485" w:rsidRPr="009E6FCA" w:rsidRDefault="00744485" w:rsidP="00744485">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744485" w:rsidRPr="009E6FCA" w:rsidRDefault="00744485" w:rsidP="00744485">
      <w:pPr>
        <w:spacing w:after="0" w:line="240" w:lineRule="auto"/>
        <w:rPr>
          <w:rFonts w:eastAsia="Times New Roman" w:cs="Times New Roman"/>
          <w:b/>
          <w:sz w:val="24"/>
          <w:szCs w:val="24"/>
        </w:rPr>
      </w:pPr>
    </w:p>
    <w:p w:rsidR="00744485" w:rsidRDefault="00744485" w:rsidP="00905347">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June</w:t>
      </w:r>
      <w:r w:rsidR="00905347">
        <w:rPr>
          <w:rFonts w:eastAsia="Times New Roman" w:cs="Times New Roman"/>
          <w:sz w:val="24"/>
          <w:szCs w:val="24"/>
        </w:rPr>
        <w:t xml:space="preserve"> 2016 Bookkeeper Report.</w:t>
      </w:r>
    </w:p>
    <w:p w:rsidR="00744485" w:rsidRDefault="00744485" w:rsidP="00744485">
      <w:pPr>
        <w:spacing w:after="0" w:line="240" w:lineRule="auto"/>
        <w:ind w:left="1440"/>
        <w:rPr>
          <w:rFonts w:eastAsia="Times New Roman" w:cs="Times New Roman"/>
          <w:sz w:val="24"/>
          <w:szCs w:val="24"/>
        </w:rPr>
      </w:pPr>
    </w:p>
    <w:p w:rsidR="00744485" w:rsidRDefault="00744485" w:rsidP="00744485">
      <w:pPr>
        <w:spacing w:after="0" w:line="240" w:lineRule="auto"/>
        <w:ind w:left="1440"/>
        <w:rPr>
          <w:rFonts w:eastAsia="Times New Roman" w:cs="Times New Roman"/>
          <w:sz w:val="24"/>
          <w:szCs w:val="24"/>
        </w:rPr>
      </w:pPr>
    </w:p>
    <w:p w:rsidR="00744485" w:rsidRDefault="00744485" w:rsidP="00744485">
      <w:pPr>
        <w:spacing w:after="0" w:line="240" w:lineRule="auto"/>
        <w:ind w:left="1440"/>
        <w:rPr>
          <w:rFonts w:eastAsia="Times New Roman" w:cs="Times New Roman"/>
          <w:sz w:val="24"/>
          <w:szCs w:val="24"/>
        </w:rPr>
      </w:pPr>
    </w:p>
    <w:p w:rsidR="00744485" w:rsidRPr="00142857" w:rsidRDefault="00142857" w:rsidP="00142857">
      <w:pPr>
        <w:spacing w:after="0" w:line="240" w:lineRule="auto"/>
        <w:ind w:left="360"/>
        <w:rPr>
          <w:rFonts w:eastAsia="Times New Roman" w:cs="Times New Roman"/>
          <w:sz w:val="24"/>
          <w:szCs w:val="24"/>
          <w:u w:val="single"/>
        </w:rPr>
      </w:pPr>
      <w:r w:rsidRPr="00142857">
        <w:rPr>
          <w:rFonts w:eastAsia="Times New Roman" w:cs="Times New Roman"/>
          <w:b/>
          <w:sz w:val="24"/>
          <w:szCs w:val="24"/>
        </w:rPr>
        <w:t>5.</w:t>
      </w:r>
      <w:r>
        <w:rPr>
          <w:rFonts w:eastAsia="Times New Roman" w:cs="Times New Roman"/>
          <w:b/>
          <w:sz w:val="24"/>
          <w:szCs w:val="24"/>
          <w:u w:val="single"/>
        </w:rPr>
        <w:t xml:space="preserve"> </w:t>
      </w:r>
      <w:r w:rsidR="00744485" w:rsidRPr="00142857">
        <w:rPr>
          <w:rFonts w:eastAsia="Times New Roman" w:cs="Times New Roman"/>
          <w:b/>
          <w:sz w:val="24"/>
          <w:szCs w:val="24"/>
          <w:u w:val="single"/>
        </w:rPr>
        <w:t>Action Items</w:t>
      </w:r>
      <w:r w:rsidR="00744485" w:rsidRPr="00142857">
        <w:rPr>
          <w:rFonts w:eastAsia="Times New Roman" w:cs="Times New Roman"/>
          <w:i/>
          <w:sz w:val="24"/>
          <w:szCs w:val="24"/>
        </w:rPr>
        <w:t xml:space="preserve"> </w:t>
      </w:r>
    </w:p>
    <w:p w:rsidR="00744485" w:rsidRDefault="00744485" w:rsidP="00744485">
      <w:pPr>
        <w:spacing w:after="0" w:line="240" w:lineRule="auto"/>
        <w:ind w:left="1440"/>
        <w:rPr>
          <w:rFonts w:eastAsia="Times New Roman" w:cs="Times New Roman"/>
          <w:sz w:val="24"/>
          <w:szCs w:val="24"/>
        </w:rPr>
      </w:pPr>
    </w:p>
    <w:p w:rsidR="00744485" w:rsidRDefault="00744485" w:rsidP="00744485">
      <w:pPr>
        <w:spacing w:after="0" w:line="240" w:lineRule="auto"/>
        <w:ind w:left="1440"/>
        <w:rPr>
          <w:rFonts w:eastAsia="Times New Roman" w:cs="Times New Roman"/>
          <w:sz w:val="24"/>
          <w:szCs w:val="24"/>
        </w:rPr>
      </w:pPr>
    </w:p>
    <w:p w:rsidR="00744485" w:rsidRPr="00905347" w:rsidRDefault="00744485" w:rsidP="00905347">
      <w:pPr>
        <w:spacing w:after="0" w:line="240" w:lineRule="auto"/>
        <w:ind w:left="1440"/>
        <w:rPr>
          <w:rFonts w:eastAsia="Times New Roman" w:cs="Times New Roman"/>
          <w:b/>
          <w:color w:val="FF0000"/>
          <w:sz w:val="24"/>
          <w:szCs w:val="24"/>
        </w:rPr>
      </w:pP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4"/>
          <w:szCs w:val="24"/>
          <w:u w:val="single"/>
        </w:rPr>
        <w:t xml:space="preserve">Auditor Controller </w:t>
      </w:r>
      <w:proofErr w:type="spellStart"/>
      <w:r>
        <w:rPr>
          <w:rFonts w:eastAsia="Times New Roman" w:cs="Times New Roman"/>
          <w:b/>
          <w:sz w:val="24"/>
          <w:szCs w:val="24"/>
          <w:u w:val="single"/>
        </w:rPr>
        <w:t>F.Y</w:t>
      </w:r>
      <w:proofErr w:type="spellEnd"/>
      <w:r>
        <w:rPr>
          <w:rFonts w:eastAsia="Times New Roman" w:cs="Times New Roman"/>
          <w:b/>
          <w:sz w:val="24"/>
          <w:szCs w:val="24"/>
          <w:u w:val="single"/>
        </w:rPr>
        <w:t xml:space="preserve"> Budget package</w:t>
      </w:r>
      <w:r w:rsidR="00905347" w:rsidRPr="00905347">
        <w:rPr>
          <w:rFonts w:eastAsia="Times New Roman" w:cs="Times New Roman"/>
          <w:b/>
          <w:color w:val="FF0000"/>
          <w:sz w:val="24"/>
          <w:szCs w:val="24"/>
        </w:rPr>
        <w:t>: Motion was made by Trustee Vanderhaak to follow the recommendation of the GM, seconded by Trustee Miller and passed 5/0</w:t>
      </w:r>
    </w:p>
    <w:p w:rsidR="00744485" w:rsidRDefault="00744485" w:rsidP="00744485">
      <w:pPr>
        <w:spacing w:after="0" w:line="240" w:lineRule="auto"/>
        <w:ind w:left="1440" w:firstLine="720"/>
        <w:rPr>
          <w:rFonts w:eastAsia="Times New Roman" w:cs="Times New Roman"/>
          <w:sz w:val="24"/>
          <w:szCs w:val="24"/>
        </w:rPr>
      </w:pPr>
    </w:p>
    <w:p w:rsidR="00744485" w:rsidRDefault="00744485" w:rsidP="00744485">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w:t>
      </w:r>
      <w:r>
        <w:rPr>
          <w:rFonts w:eastAsia="Times New Roman" w:cs="Times New Roman"/>
          <w:sz w:val="24"/>
          <w:szCs w:val="24"/>
        </w:rPr>
        <w:t xml:space="preserve">approves the budget packet for the Auditor </w:t>
      </w:r>
      <w:r w:rsidR="00905347">
        <w:rPr>
          <w:rFonts w:eastAsia="Times New Roman" w:cs="Times New Roman"/>
          <w:sz w:val="24"/>
          <w:szCs w:val="24"/>
        </w:rPr>
        <w:t>Controller</w:t>
      </w:r>
      <w:r>
        <w:rPr>
          <w:rFonts w:eastAsia="Times New Roman" w:cs="Times New Roman"/>
          <w:sz w:val="24"/>
          <w:szCs w:val="24"/>
        </w:rPr>
        <w:t xml:space="preserve"> votes on the resolution and directs manager to forward the package immediately. </w:t>
      </w:r>
    </w:p>
    <w:p w:rsidR="00744485" w:rsidRPr="009E6FCA" w:rsidRDefault="00744485" w:rsidP="00744485">
      <w:pPr>
        <w:spacing w:after="0" w:line="240" w:lineRule="auto"/>
        <w:ind w:left="1440" w:firstLine="720"/>
        <w:rPr>
          <w:rFonts w:eastAsia="Times New Roman" w:cs="Times New Roman"/>
          <w:sz w:val="24"/>
          <w:szCs w:val="24"/>
        </w:rPr>
      </w:pPr>
    </w:p>
    <w:p w:rsidR="00744485" w:rsidRDefault="00744485" w:rsidP="00744485">
      <w:pPr>
        <w:spacing w:after="0" w:line="240" w:lineRule="auto"/>
        <w:rPr>
          <w:rFonts w:eastAsia="Times New Roman" w:cs="Times New Roman"/>
          <w:b/>
          <w:sz w:val="24"/>
          <w:szCs w:val="24"/>
        </w:rPr>
      </w:pPr>
      <w:r w:rsidRPr="009E6FCA">
        <w:rPr>
          <w:rFonts w:eastAsia="Times New Roman" w:cs="Times New Roman"/>
          <w:b/>
          <w:sz w:val="24"/>
          <w:szCs w:val="24"/>
        </w:rPr>
        <w:tab/>
      </w:r>
      <w:r w:rsidRPr="009E6FCA">
        <w:rPr>
          <w:rFonts w:eastAsia="Times New Roman" w:cs="Times New Roman"/>
          <w:b/>
          <w:sz w:val="24"/>
          <w:szCs w:val="24"/>
        </w:rPr>
        <w:tab/>
      </w:r>
    </w:p>
    <w:p w:rsidR="00744485" w:rsidRPr="009E6FCA" w:rsidRDefault="00744485" w:rsidP="00744485">
      <w:pPr>
        <w:spacing w:after="0" w:line="240" w:lineRule="auto"/>
        <w:rPr>
          <w:rFonts w:eastAsia="Times New Roman" w:cs="Times New Roman"/>
          <w:b/>
          <w:sz w:val="24"/>
          <w:szCs w:val="24"/>
        </w:rPr>
      </w:pPr>
    </w:p>
    <w:p w:rsidR="00744485" w:rsidRPr="009E6FCA" w:rsidRDefault="00744485" w:rsidP="00744485">
      <w:pPr>
        <w:spacing w:after="0" w:line="240" w:lineRule="auto"/>
        <w:rPr>
          <w:rFonts w:eastAsia="Times New Roman" w:cs="Times New Roman"/>
          <w:sz w:val="24"/>
          <w:szCs w:val="24"/>
          <w:u w:val="single"/>
        </w:rPr>
      </w:pPr>
    </w:p>
    <w:p w:rsidR="00744485" w:rsidRPr="00E75183" w:rsidRDefault="00744485" w:rsidP="00E75183">
      <w:pPr>
        <w:spacing w:after="0" w:line="240" w:lineRule="auto"/>
        <w:ind w:left="1440"/>
        <w:rPr>
          <w:rFonts w:eastAsia="Times New Roman" w:cs="Times New Roman"/>
          <w:color w:val="FF0000"/>
          <w:sz w:val="24"/>
          <w:szCs w:val="24"/>
        </w:rPr>
      </w:pPr>
      <w:r>
        <w:rPr>
          <w:rFonts w:eastAsia="Times New Roman" w:cs="Times New Roman"/>
          <w:sz w:val="24"/>
          <w:szCs w:val="24"/>
        </w:rPr>
        <w:t>B</w:t>
      </w:r>
      <w:r w:rsidRPr="009E6FCA">
        <w:rPr>
          <w:rFonts w:eastAsia="Times New Roman" w:cs="Times New Roman"/>
          <w:sz w:val="24"/>
          <w:szCs w:val="24"/>
        </w:rPr>
        <w:t xml:space="preserve">.  </w:t>
      </w:r>
      <w:r w:rsidRPr="00BE42BB">
        <w:rPr>
          <w:rFonts w:eastAsia="Times New Roman" w:cs="Times New Roman"/>
          <w:b/>
          <w:sz w:val="24"/>
          <w:szCs w:val="24"/>
          <w:u w:val="single"/>
        </w:rPr>
        <w:t>Assignment of Burial Rights policy</w:t>
      </w:r>
      <w:r w:rsidR="00E75183" w:rsidRPr="00E75183">
        <w:rPr>
          <w:rFonts w:eastAsia="Times New Roman" w:cs="Times New Roman"/>
          <w:b/>
          <w:color w:val="FF0000"/>
          <w:sz w:val="24"/>
          <w:szCs w:val="24"/>
        </w:rPr>
        <w:t xml:space="preserve">:  Motion was made by Trustee Miller to accept the policy as </w:t>
      </w:r>
      <w:r w:rsidR="009E4E70" w:rsidRPr="00E75183">
        <w:rPr>
          <w:rFonts w:eastAsia="Times New Roman" w:cs="Times New Roman"/>
          <w:b/>
          <w:color w:val="FF0000"/>
          <w:sz w:val="24"/>
          <w:szCs w:val="24"/>
        </w:rPr>
        <w:t>written</w:t>
      </w:r>
      <w:r w:rsidR="00E75183" w:rsidRPr="00E75183">
        <w:rPr>
          <w:rFonts w:eastAsia="Times New Roman" w:cs="Times New Roman"/>
          <w:b/>
          <w:color w:val="FF0000"/>
          <w:sz w:val="24"/>
          <w:szCs w:val="24"/>
        </w:rPr>
        <w:t>, seconded by Trustee Qualm and passed 5/0.</w:t>
      </w:r>
    </w:p>
    <w:p w:rsidR="00744485" w:rsidRPr="009E6FCA" w:rsidRDefault="00744485" w:rsidP="00744485">
      <w:pPr>
        <w:spacing w:after="0" w:line="240" w:lineRule="auto"/>
        <w:rPr>
          <w:rFonts w:eastAsia="Times New Roman" w:cs="Times New Roman"/>
          <w:sz w:val="24"/>
          <w:szCs w:val="24"/>
          <w:u w:val="single"/>
        </w:rPr>
      </w:pPr>
    </w:p>
    <w:p w:rsidR="00744485" w:rsidRDefault="00744485" w:rsidP="00744485">
      <w:pPr>
        <w:ind w:left="1440"/>
        <w:rPr>
          <w:sz w:val="24"/>
          <w:szCs w:val="24"/>
        </w:rPr>
      </w:pPr>
      <w:r w:rsidRPr="009E6FCA">
        <w:rPr>
          <w:i/>
          <w:color w:val="0070C0"/>
          <w:sz w:val="24"/>
          <w:szCs w:val="24"/>
        </w:rPr>
        <w:t>Recommendation:</w:t>
      </w:r>
      <w:r w:rsidRPr="009E6FCA">
        <w:rPr>
          <w:sz w:val="24"/>
          <w:szCs w:val="24"/>
        </w:rPr>
        <w:t xml:space="preserve">  That the Board of Trustees upon motion</w:t>
      </w:r>
      <w:r>
        <w:rPr>
          <w:sz w:val="24"/>
          <w:szCs w:val="24"/>
        </w:rPr>
        <w:t xml:space="preserve"> </w:t>
      </w:r>
      <w:r w:rsidR="00E75183">
        <w:rPr>
          <w:sz w:val="24"/>
          <w:szCs w:val="24"/>
        </w:rPr>
        <w:t>accepts</w:t>
      </w:r>
      <w:r>
        <w:rPr>
          <w:sz w:val="24"/>
          <w:szCs w:val="24"/>
        </w:rPr>
        <w:t xml:space="preserve"> the assignment of burial rights policy as presented.</w:t>
      </w:r>
    </w:p>
    <w:p w:rsidR="00744485" w:rsidRPr="009E6FCA" w:rsidRDefault="00744485" w:rsidP="00744485">
      <w:pPr>
        <w:ind w:left="1440"/>
        <w:rPr>
          <w:rFonts w:eastAsia="Times New Roman" w:cs="Times New Roman"/>
          <w:sz w:val="24"/>
          <w:szCs w:val="24"/>
          <w:u w:val="single"/>
        </w:rPr>
      </w:pPr>
    </w:p>
    <w:p w:rsidR="00744485" w:rsidRPr="009E6FCA" w:rsidRDefault="00744485" w:rsidP="00744485">
      <w:pPr>
        <w:ind w:left="720" w:firstLine="720"/>
        <w:rPr>
          <w:rFonts w:eastAsia="Times New Roman" w:cs="Times New Roman"/>
          <w:sz w:val="24"/>
          <w:szCs w:val="24"/>
        </w:rPr>
      </w:pPr>
      <w:r>
        <w:rPr>
          <w:rFonts w:eastAsia="Times New Roman" w:cs="Times New Roman"/>
          <w:sz w:val="24"/>
          <w:szCs w:val="24"/>
        </w:rPr>
        <w:lastRenderedPageBreak/>
        <w:t>C</w:t>
      </w:r>
      <w:r w:rsidRPr="009E6FCA">
        <w:rPr>
          <w:rFonts w:eastAsia="Times New Roman" w:cs="Times New Roman"/>
          <w:sz w:val="24"/>
          <w:szCs w:val="24"/>
        </w:rPr>
        <w:t xml:space="preserve">.  </w:t>
      </w:r>
      <w:r w:rsidRPr="00BE42BB">
        <w:rPr>
          <w:rFonts w:eastAsia="Times New Roman" w:cs="Times New Roman"/>
          <w:b/>
          <w:sz w:val="24"/>
          <w:szCs w:val="24"/>
          <w:u w:val="single"/>
        </w:rPr>
        <w:t>Tattoo and Body Piercing policy</w:t>
      </w:r>
      <w:r w:rsidR="00E75183">
        <w:rPr>
          <w:rFonts w:eastAsia="Times New Roman" w:cs="Times New Roman"/>
          <w:b/>
          <w:sz w:val="24"/>
          <w:szCs w:val="24"/>
          <w:u w:val="single"/>
        </w:rPr>
        <w:t xml:space="preserve">: </w:t>
      </w:r>
      <w:r w:rsidR="00E75183" w:rsidRPr="00E75183">
        <w:rPr>
          <w:rFonts w:eastAsia="Times New Roman" w:cs="Times New Roman"/>
          <w:b/>
          <w:color w:val="FF0000"/>
          <w:sz w:val="24"/>
          <w:szCs w:val="24"/>
        </w:rPr>
        <w:t>Table for September Board meeting</w:t>
      </w:r>
    </w:p>
    <w:p w:rsidR="00744485" w:rsidRDefault="00744485" w:rsidP="00744485">
      <w:pPr>
        <w:ind w:left="1440"/>
        <w:rPr>
          <w:sz w:val="24"/>
          <w:szCs w:val="24"/>
        </w:rPr>
      </w:pPr>
      <w:r w:rsidRPr="009E6FCA">
        <w:rPr>
          <w:i/>
          <w:color w:val="0070C0"/>
          <w:sz w:val="24"/>
          <w:szCs w:val="24"/>
        </w:rPr>
        <w:t>Recommendation:</w:t>
      </w:r>
      <w:r w:rsidRPr="009E6FCA">
        <w:rPr>
          <w:sz w:val="24"/>
          <w:szCs w:val="24"/>
        </w:rPr>
        <w:t xml:space="preserve">   That the Board of Trustees upon motion</w:t>
      </w:r>
      <w:r>
        <w:rPr>
          <w:sz w:val="24"/>
          <w:szCs w:val="24"/>
        </w:rPr>
        <w:t xml:space="preserve"> </w:t>
      </w:r>
      <w:r w:rsidR="00E75183">
        <w:rPr>
          <w:sz w:val="24"/>
          <w:szCs w:val="24"/>
        </w:rPr>
        <w:t>accepts</w:t>
      </w:r>
      <w:r>
        <w:rPr>
          <w:sz w:val="24"/>
          <w:szCs w:val="24"/>
        </w:rPr>
        <w:t xml:space="preserve"> the assignment of tattoo and body piercing policy as presented.</w:t>
      </w:r>
    </w:p>
    <w:p w:rsidR="00744485" w:rsidRDefault="00744485" w:rsidP="00744485">
      <w:pPr>
        <w:ind w:left="1440"/>
        <w:rPr>
          <w:sz w:val="24"/>
          <w:szCs w:val="24"/>
        </w:rPr>
      </w:pPr>
    </w:p>
    <w:p w:rsidR="00744485" w:rsidRPr="00E75183" w:rsidRDefault="00744485" w:rsidP="00E75183">
      <w:pPr>
        <w:ind w:left="1440"/>
        <w:rPr>
          <w:rFonts w:eastAsia="Times New Roman" w:cs="Times New Roman"/>
          <w:color w:val="FF0000"/>
          <w:sz w:val="24"/>
          <w:szCs w:val="24"/>
        </w:rPr>
      </w:pPr>
      <w:r>
        <w:rPr>
          <w:rFonts w:eastAsia="Times New Roman" w:cs="Times New Roman"/>
          <w:sz w:val="24"/>
          <w:szCs w:val="24"/>
        </w:rPr>
        <w:t>D</w:t>
      </w:r>
      <w:r w:rsidRPr="009E6FCA">
        <w:rPr>
          <w:rFonts w:eastAsia="Times New Roman" w:cs="Times New Roman"/>
          <w:sz w:val="24"/>
          <w:szCs w:val="24"/>
        </w:rPr>
        <w:t xml:space="preserve">.  </w:t>
      </w:r>
      <w:r w:rsidRPr="00E75183">
        <w:rPr>
          <w:rFonts w:eastAsia="Times New Roman" w:cs="Times New Roman"/>
          <w:b/>
          <w:sz w:val="24"/>
          <w:szCs w:val="24"/>
          <w:u w:val="single"/>
        </w:rPr>
        <w:t>Local Area Meeting</w:t>
      </w:r>
      <w:r w:rsidR="00E75183" w:rsidRPr="00E75183">
        <w:rPr>
          <w:rFonts w:eastAsia="Times New Roman" w:cs="Times New Roman"/>
          <w:b/>
          <w:color w:val="FF0000"/>
          <w:sz w:val="24"/>
          <w:szCs w:val="24"/>
        </w:rPr>
        <w:t xml:space="preserve"> Barring no appointments or funerals at TPCD all Trustees and employees will be present.</w:t>
      </w:r>
    </w:p>
    <w:p w:rsidR="00744485" w:rsidRPr="009E6FCA" w:rsidRDefault="00744485" w:rsidP="00744485">
      <w:pPr>
        <w:ind w:left="1440"/>
        <w:rPr>
          <w:sz w:val="24"/>
          <w:szCs w:val="24"/>
        </w:rPr>
      </w:pPr>
      <w:r w:rsidRPr="009E6FCA">
        <w:rPr>
          <w:i/>
          <w:color w:val="0070C0"/>
          <w:sz w:val="24"/>
          <w:szCs w:val="24"/>
        </w:rPr>
        <w:t>Recommendation:</w:t>
      </w:r>
      <w:r w:rsidRPr="009E6FCA">
        <w:rPr>
          <w:sz w:val="24"/>
          <w:szCs w:val="24"/>
        </w:rPr>
        <w:t xml:space="preserve">  That the Board of </w:t>
      </w:r>
      <w:r>
        <w:rPr>
          <w:sz w:val="24"/>
          <w:szCs w:val="24"/>
        </w:rPr>
        <w:t xml:space="preserve">Trustees lets the GM know how many will be present for the local area meeting held Thursday, September 15, 2016 at the Murrieta (Laurel) Cemetery District. </w:t>
      </w:r>
    </w:p>
    <w:p w:rsidR="00744485" w:rsidRPr="009E6FCA" w:rsidRDefault="00744485" w:rsidP="00744485">
      <w:pPr>
        <w:spacing w:after="0" w:line="240" w:lineRule="auto"/>
        <w:ind w:left="1800"/>
        <w:rPr>
          <w:sz w:val="24"/>
          <w:szCs w:val="24"/>
        </w:rPr>
      </w:pPr>
    </w:p>
    <w:p w:rsidR="00744485" w:rsidRPr="009E6FCA" w:rsidRDefault="00744485" w:rsidP="00744485">
      <w:pPr>
        <w:spacing w:after="0" w:line="240" w:lineRule="auto"/>
        <w:rPr>
          <w:sz w:val="24"/>
          <w:szCs w:val="24"/>
        </w:rPr>
      </w:pPr>
    </w:p>
    <w:p w:rsidR="00744485" w:rsidRPr="009E6FCA" w:rsidRDefault="00744485" w:rsidP="00744485">
      <w:pPr>
        <w:spacing w:after="0" w:line="240" w:lineRule="auto"/>
        <w:rPr>
          <w:rFonts w:eastAsia="Times New Roman" w:cs="Times New Roman"/>
          <w:sz w:val="24"/>
          <w:szCs w:val="24"/>
        </w:rPr>
      </w:pPr>
    </w:p>
    <w:p w:rsidR="00744485" w:rsidRPr="00142857" w:rsidRDefault="00744485" w:rsidP="00142857">
      <w:pPr>
        <w:pStyle w:val="ListParagraph"/>
        <w:numPr>
          <w:ilvl w:val="0"/>
          <w:numId w:val="10"/>
        </w:numPr>
        <w:spacing w:after="0" w:line="240" w:lineRule="auto"/>
        <w:rPr>
          <w:rFonts w:eastAsia="Times New Roman" w:cs="Times New Roman"/>
          <w:b/>
          <w:color w:val="FF0000"/>
          <w:sz w:val="24"/>
          <w:szCs w:val="24"/>
        </w:rPr>
      </w:pPr>
      <w:r w:rsidRPr="00142857">
        <w:rPr>
          <w:rFonts w:eastAsia="Times New Roman" w:cs="Times New Roman"/>
          <w:b/>
          <w:sz w:val="24"/>
          <w:szCs w:val="24"/>
          <w:u w:val="single"/>
        </w:rPr>
        <w:t>Financial Report</w:t>
      </w:r>
      <w:r w:rsidR="00E75183" w:rsidRPr="00142857">
        <w:rPr>
          <w:rFonts w:eastAsia="Times New Roman" w:cs="Times New Roman"/>
          <w:b/>
          <w:sz w:val="24"/>
          <w:szCs w:val="24"/>
          <w:u w:val="single"/>
        </w:rPr>
        <w:t xml:space="preserve"> </w:t>
      </w:r>
      <w:r w:rsidR="00E75183" w:rsidRPr="00142857">
        <w:rPr>
          <w:rFonts w:eastAsia="Times New Roman" w:cs="Times New Roman"/>
          <w:b/>
          <w:color w:val="FF0000"/>
          <w:sz w:val="24"/>
          <w:szCs w:val="24"/>
        </w:rPr>
        <w:t>Motion was made by Trustee Miller to receive and file the July financials, seconded by Trustee Vanderhaak and passed 5/0</w:t>
      </w:r>
    </w:p>
    <w:p w:rsidR="00744485" w:rsidRPr="009E6FCA" w:rsidRDefault="00744485" w:rsidP="00744485">
      <w:pPr>
        <w:spacing w:after="0" w:line="240" w:lineRule="auto"/>
        <w:ind w:left="1170"/>
        <w:rPr>
          <w:rFonts w:eastAsia="Times New Roman" w:cs="Times New Roman"/>
          <w:sz w:val="24"/>
          <w:szCs w:val="24"/>
        </w:rPr>
      </w:pPr>
    </w:p>
    <w:p w:rsidR="00744485" w:rsidRPr="009E6FCA" w:rsidRDefault="00744485" w:rsidP="00744485">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July 2016-2017</w:t>
      </w:r>
      <w:r w:rsidRPr="009E6FCA">
        <w:rPr>
          <w:rFonts w:eastAsia="Times New Roman" w:cs="Times New Roman"/>
          <w:sz w:val="24"/>
          <w:szCs w:val="24"/>
        </w:rPr>
        <w:t xml:space="preserve"> Balance Sheet</w:t>
      </w:r>
    </w:p>
    <w:p w:rsidR="00744485" w:rsidRPr="009E6FCA" w:rsidRDefault="00744485" w:rsidP="00744485">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July</w:t>
      </w:r>
      <w:r w:rsidRPr="009E6FCA">
        <w:rPr>
          <w:rFonts w:eastAsia="Times New Roman" w:cs="Times New Roman"/>
          <w:sz w:val="24"/>
          <w:szCs w:val="24"/>
        </w:rPr>
        <w:t xml:space="preserve"> 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744485" w:rsidRDefault="00744485" w:rsidP="00744485">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June</w:t>
      </w:r>
      <w:r w:rsidRPr="009E6FCA">
        <w:rPr>
          <w:rFonts w:eastAsia="Times New Roman" w:cs="Times New Roman"/>
          <w:sz w:val="24"/>
          <w:szCs w:val="24"/>
        </w:rPr>
        <w:t xml:space="preserve"> 2016 Wells Fargo Investments; principle and interest</w:t>
      </w:r>
    </w:p>
    <w:p w:rsidR="00744485" w:rsidRPr="009E6FCA" w:rsidRDefault="00744485" w:rsidP="00744485">
      <w:pPr>
        <w:spacing w:after="0" w:line="240" w:lineRule="auto"/>
        <w:ind w:firstLine="720"/>
        <w:rPr>
          <w:rFonts w:eastAsia="Times New Roman" w:cs="Times New Roman"/>
          <w:sz w:val="24"/>
          <w:szCs w:val="24"/>
        </w:rPr>
      </w:pPr>
      <w:r>
        <w:rPr>
          <w:rFonts w:eastAsia="Times New Roman" w:cs="Times New Roman"/>
          <w:sz w:val="24"/>
          <w:szCs w:val="24"/>
        </w:rPr>
        <w:t>D. Email concerning discussion at last board meeting to reinvest funds.</w:t>
      </w:r>
    </w:p>
    <w:p w:rsidR="00176446" w:rsidRPr="00176446" w:rsidRDefault="00E75183" w:rsidP="00176446">
      <w:pPr>
        <w:spacing w:after="0" w:line="240" w:lineRule="auto"/>
        <w:ind w:left="720"/>
        <w:rPr>
          <w:rFonts w:eastAsia="Times New Roman" w:cs="Times New Roman"/>
          <w:b/>
          <w:color w:val="FF0000"/>
          <w:sz w:val="24"/>
          <w:szCs w:val="24"/>
        </w:rPr>
      </w:pPr>
      <w:r w:rsidRPr="00176446">
        <w:rPr>
          <w:rFonts w:eastAsia="Times New Roman" w:cs="Times New Roman"/>
          <w:b/>
          <w:color w:val="FF0000"/>
          <w:sz w:val="24"/>
          <w:szCs w:val="24"/>
        </w:rPr>
        <w:t>Motion was made to reinvest the $70, 000.00 with Sandra Wheeler</w:t>
      </w:r>
      <w:r w:rsidR="00176446" w:rsidRPr="00176446">
        <w:rPr>
          <w:rFonts w:eastAsia="Times New Roman" w:cs="Times New Roman"/>
          <w:b/>
          <w:color w:val="FF0000"/>
          <w:sz w:val="24"/>
          <w:szCs w:val="24"/>
        </w:rPr>
        <w:t xml:space="preserve"> as presented in her handouts.  Motion made by Trustee Miller, seconded by Trustee Struikmans and passed 5/0</w:t>
      </w:r>
    </w:p>
    <w:p w:rsidR="00744485" w:rsidRDefault="00744485" w:rsidP="00744485">
      <w:pPr>
        <w:spacing w:after="0" w:line="240" w:lineRule="auto"/>
        <w:ind w:left="1980"/>
        <w:rPr>
          <w:rFonts w:eastAsia="Times New Roman" w:cs="Times New Roman"/>
          <w:sz w:val="24"/>
          <w:szCs w:val="24"/>
        </w:rPr>
      </w:pPr>
    </w:p>
    <w:p w:rsidR="00176446" w:rsidRDefault="00176446" w:rsidP="00744485">
      <w:pPr>
        <w:spacing w:after="0" w:line="240" w:lineRule="auto"/>
        <w:ind w:left="1980"/>
        <w:rPr>
          <w:rFonts w:eastAsia="Times New Roman" w:cs="Times New Roman"/>
          <w:sz w:val="24"/>
          <w:szCs w:val="24"/>
        </w:rPr>
      </w:pPr>
    </w:p>
    <w:p w:rsidR="00176446" w:rsidRDefault="00176446" w:rsidP="00744485">
      <w:pPr>
        <w:spacing w:after="0" w:line="240" w:lineRule="auto"/>
        <w:ind w:left="1980"/>
        <w:rPr>
          <w:rFonts w:eastAsia="Times New Roman" w:cs="Times New Roman"/>
          <w:sz w:val="24"/>
          <w:szCs w:val="24"/>
        </w:rPr>
      </w:pPr>
    </w:p>
    <w:p w:rsidR="00176446" w:rsidRDefault="00176446" w:rsidP="00744485">
      <w:pPr>
        <w:spacing w:after="0" w:line="240" w:lineRule="auto"/>
        <w:ind w:left="1980"/>
        <w:rPr>
          <w:rFonts w:eastAsia="Times New Roman" w:cs="Times New Roman"/>
          <w:sz w:val="24"/>
          <w:szCs w:val="24"/>
        </w:rPr>
      </w:pPr>
    </w:p>
    <w:p w:rsidR="00176446" w:rsidRDefault="00176446" w:rsidP="00744485">
      <w:pPr>
        <w:spacing w:after="0" w:line="240" w:lineRule="auto"/>
        <w:ind w:left="1980"/>
        <w:rPr>
          <w:rFonts w:eastAsia="Times New Roman" w:cs="Times New Roman"/>
          <w:sz w:val="24"/>
          <w:szCs w:val="24"/>
        </w:rPr>
      </w:pPr>
    </w:p>
    <w:p w:rsidR="00176446" w:rsidRDefault="00176446" w:rsidP="00744485">
      <w:pPr>
        <w:spacing w:after="0" w:line="240" w:lineRule="auto"/>
        <w:ind w:left="1980"/>
        <w:rPr>
          <w:rFonts w:eastAsia="Times New Roman" w:cs="Times New Roman"/>
          <w:sz w:val="24"/>
          <w:szCs w:val="24"/>
        </w:rPr>
      </w:pPr>
    </w:p>
    <w:p w:rsidR="00744485" w:rsidRPr="009E6FCA" w:rsidRDefault="00744485" w:rsidP="00744485">
      <w:pPr>
        <w:keepNext/>
        <w:spacing w:after="0" w:line="240" w:lineRule="auto"/>
        <w:ind w:left="360"/>
        <w:rPr>
          <w:rFonts w:eastAsia="Times New Roman" w:cs="Times New Roman"/>
          <w:b/>
          <w:sz w:val="24"/>
          <w:szCs w:val="24"/>
          <w:u w:val="single"/>
        </w:rPr>
      </w:pPr>
      <w:r w:rsidRPr="009E6FCA">
        <w:rPr>
          <w:rFonts w:eastAsia="Times New Roman" w:cs="Times New Roman"/>
          <w:b/>
          <w:sz w:val="28"/>
          <w:szCs w:val="28"/>
        </w:rPr>
        <w:t>7.</w:t>
      </w:r>
      <w:r w:rsidRPr="009E6FCA">
        <w:rPr>
          <w:rFonts w:eastAsia="Times New Roman" w:cs="Times New Roman"/>
          <w:b/>
          <w:sz w:val="24"/>
          <w:szCs w:val="24"/>
          <w:u w:val="single"/>
        </w:rPr>
        <w:t xml:space="preserve"> </w:t>
      </w:r>
      <w:r>
        <w:rPr>
          <w:rFonts w:eastAsia="Times New Roman" w:cs="Times New Roman"/>
          <w:b/>
          <w:sz w:val="24"/>
          <w:szCs w:val="24"/>
          <w:u w:val="single"/>
        </w:rPr>
        <w:t>Foreman</w:t>
      </w:r>
      <w:r w:rsidRPr="009E6FCA">
        <w:rPr>
          <w:rFonts w:eastAsia="Times New Roman" w:cs="Times New Roman"/>
          <w:b/>
          <w:sz w:val="24"/>
          <w:szCs w:val="24"/>
          <w:u w:val="single"/>
        </w:rPr>
        <w:t xml:space="preserve"> Reports</w:t>
      </w:r>
    </w:p>
    <w:p w:rsidR="00744485" w:rsidRDefault="00744485" w:rsidP="00744485">
      <w:pPr>
        <w:spacing w:after="0" w:line="240" w:lineRule="auto"/>
        <w:ind w:left="1980"/>
        <w:rPr>
          <w:rFonts w:eastAsia="Times New Roman" w:cs="Times New Roman"/>
          <w:sz w:val="24"/>
          <w:szCs w:val="24"/>
        </w:rPr>
      </w:pPr>
    </w:p>
    <w:p w:rsidR="00744485" w:rsidRDefault="00744485" w:rsidP="00744485">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 xml:space="preserve">Smart Phone </w:t>
      </w:r>
    </w:p>
    <w:p w:rsidR="00744485" w:rsidRDefault="00744485" w:rsidP="00744485">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Maps</w:t>
      </w:r>
      <w:r w:rsidR="00176446">
        <w:rPr>
          <w:rFonts w:eastAsia="Times New Roman" w:cs="Times New Roman"/>
          <w:sz w:val="24"/>
          <w:szCs w:val="24"/>
        </w:rPr>
        <w:t xml:space="preserve">: </w:t>
      </w:r>
      <w:r w:rsidR="00176446">
        <w:rPr>
          <w:rFonts w:eastAsia="Times New Roman" w:cs="Times New Roman"/>
          <w:b/>
          <w:color w:val="FF0000"/>
          <w:sz w:val="24"/>
          <w:szCs w:val="24"/>
        </w:rPr>
        <w:t>T</w:t>
      </w:r>
      <w:r w:rsidR="00176446" w:rsidRPr="00176446">
        <w:rPr>
          <w:rFonts w:eastAsia="Times New Roman" w:cs="Times New Roman"/>
          <w:b/>
          <w:color w:val="FF0000"/>
          <w:sz w:val="24"/>
          <w:szCs w:val="24"/>
        </w:rPr>
        <w:t>able till September Board meeting</w:t>
      </w:r>
    </w:p>
    <w:p w:rsidR="00744485" w:rsidRDefault="00744485" w:rsidP="00744485">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Entry Lighting</w:t>
      </w:r>
    </w:p>
    <w:p w:rsidR="00744485" w:rsidRDefault="00744485" w:rsidP="00744485">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Ossuary</w:t>
      </w:r>
    </w:p>
    <w:p w:rsidR="00744485" w:rsidRPr="00B63528" w:rsidRDefault="00744485" w:rsidP="00744485">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headstones</w:t>
      </w:r>
    </w:p>
    <w:p w:rsidR="00744485" w:rsidRDefault="00744485" w:rsidP="00744485">
      <w:pPr>
        <w:spacing w:after="0" w:line="240" w:lineRule="auto"/>
        <w:rPr>
          <w:rFonts w:eastAsia="Times New Roman" w:cs="Times New Roman"/>
          <w:sz w:val="24"/>
          <w:szCs w:val="24"/>
        </w:rPr>
      </w:pPr>
    </w:p>
    <w:p w:rsidR="00744485" w:rsidRDefault="00744485" w:rsidP="00744485">
      <w:pPr>
        <w:spacing w:after="0" w:line="240" w:lineRule="auto"/>
        <w:ind w:left="1980"/>
        <w:rPr>
          <w:rFonts w:eastAsia="Times New Roman" w:cs="Times New Roman"/>
          <w:sz w:val="24"/>
          <w:szCs w:val="24"/>
        </w:rPr>
      </w:pPr>
    </w:p>
    <w:p w:rsidR="00744485" w:rsidRPr="009E6FCA" w:rsidRDefault="00744485" w:rsidP="00744485">
      <w:pPr>
        <w:spacing w:after="0" w:line="240" w:lineRule="auto"/>
        <w:ind w:left="1980"/>
        <w:rPr>
          <w:rFonts w:eastAsia="Times New Roman" w:cs="Times New Roman"/>
          <w:sz w:val="24"/>
          <w:szCs w:val="24"/>
        </w:rPr>
      </w:pPr>
    </w:p>
    <w:p w:rsidR="00744485" w:rsidRPr="009E6FCA" w:rsidRDefault="00744485" w:rsidP="00744485">
      <w:pPr>
        <w:keepNext/>
        <w:spacing w:after="0" w:line="240" w:lineRule="auto"/>
        <w:ind w:left="360"/>
        <w:rPr>
          <w:rFonts w:eastAsia="Times New Roman" w:cs="Times New Roman"/>
          <w:b/>
          <w:sz w:val="24"/>
          <w:szCs w:val="24"/>
          <w:u w:val="single"/>
        </w:rPr>
      </w:pPr>
      <w:r>
        <w:rPr>
          <w:rFonts w:eastAsia="Times New Roman" w:cs="Times New Roman"/>
          <w:b/>
          <w:sz w:val="28"/>
          <w:szCs w:val="28"/>
        </w:rPr>
        <w:lastRenderedPageBreak/>
        <w:t>8</w:t>
      </w:r>
      <w:r w:rsidRPr="009E6FCA">
        <w:rPr>
          <w:rFonts w:eastAsia="Times New Roman" w:cs="Times New Roman"/>
          <w:b/>
          <w:sz w:val="28"/>
          <w:szCs w:val="28"/>
        </w:rPr>
        <w:t>.</w:t>
      </w:r>
      <w:r w:rsidRPr="009E6FCA">
        <w:rPr>
          <w:rFonts w:eastAsia="Times New Roman" w:cs="Times New Roman"/>
          <w:b/>
          <w:sz w:val="24"/>
          <w:szCs w:val="24"/>
          <w:u w:val="single"/>
        </w:rPr>
        <w:t xml:space="preserve"> General Managers Reports</w:t>
      </w:r>
    </w:p>
    <w:p w:rsidR="00744485" w:rsidRPr="009E6FCA" w:rsidRDefault="00744485" w:rsidP="00744485">
      <w:pPr>
        <w:spacing w:after="0" w:line="240" w:lineRule="auto"/>
        <w:rPr>
          <w:rFonts w:eastAsia="Times New Roman" w:cs="Times New Roman"/>
          <w:sz w:val="24"/>
          <w:szCs w:val="24"/>
        </w:rPr>
      </w:pPr>
    </w:p>
    <w:p w:rsidR="00744485" w:rsidRPr="00A20CFF" w:rsidRDefault="00744485" w:rsidP="00744485">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 xml:space="preserve">  </w:t>
      </w:r>
      <w:r w:rsidRPr="00A20CFF">
        <w:rPr>
          <w:rFonts w:eastAsia="Times New Roman" w:cs="Times New Roman"/>
          <w:sz w:val="24"/>
          <w:szCs w:val="24"/>
        </w:rPr>
        <w:t>July 2015-2016 Revenues</w:t>
      </w:r>
    </w:p>
    <w:p w:rsidR="00744485" w:rsidRPr="009E6FCA" w:rsidRDefault="00744485" w:rsidP="00744485">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July</w:t>
      </w:r>
      <w:r w:rsidRPr="009E6FCA">
        <w:rPr>
          <w:rFonts w:eastAsia="Times New Roman" w:cs="Times New Roman"/>
          <w:sz w:val="24"/>
          <w:szCs w:val="24"/>
        </w:rPr>
        <w:t xml:space="preserve"> </w:t>
      </w:r>
      <w:r>
        <w:rPr>
          <w:rFonts w:eastAsia="Times New Roman" w:cs="Times New Roman"/>
          <w:sz w:val="24"/>
          <w:szCs w:val="24"/>
        </w:rPr>
        <w:t>2016-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744485" w:rsidRPr="009E6FCA" w:rsidRDefault="00744485" w:rsidP="00744485">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July</w:t>
      </w:r>
      <w:r w:rsidRPr="009E6FCA">
        <w:rPr>
          <w:rFonts w:eastAsia="Times New Roman" w:cs="Times New Roman"/>
          <w:sz w:val="24"/>
          <w:szCs w:val="24"/>
        </w:rPr>
        <w:t xml:space="preserve"> 2016</w:t>
      </w:r>
      <w:r>
        <w:rPr>
          <w:rFonts w:eastAsia="Times New Roman" w:cs="Times New Roman"/>
          <w:sz w:val="24"/>
          <w:szCs w:val="24"/>
        </w:rPr>
        <w:t>-2017</w:t>
      </w:r>
      <w:r w:rsidRPr="009E6FCA">
        <w:rPr>
          <w:rFonts w:eastAsia="Times New Roman" w:cs="Times New Roman"/>
          <w:sz w:val="24"/>
          <w:szCs w:val="24"/>
        </w:rPr>
        <w:t xml:space="preserve"> Plot Inventories</w:t>
      </w:r>
    </w:p>
    <w:p w:rsidR="00744485" w:rsidRDefault="00744485" w:rsidP="00744485">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July 2016 Depletion</w:t>
      </w:r>
    </w:p>
    <w:p w:rsidR="00744485" w:rsidRDefault="00744485" w:rsidP="00744485">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July</w:t>
      </w:r>
      <w:r w:rsidRPr="009E6FCA">
        <w:rPr>
          <w:rFonts w:eastAsia="Times New Roman" w:cs="Times New Roman"/>
          <w:sz w:val="24"/>
          <w:szCs w:val="24"/>
        </w:rPr>
        <w:t xml:space="preserve"> 2016 Calendar   </w:t>
      </w:r>
    </w:p>
    <w:p w:rsidR="00744485" w:rsidRDefault="00744485" w:rsidP="00744485">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AC649F">
        <w:rPr>
          <w:rFonts w:eastAsia="Times New Roman" w:cs="Times New Roman"/>
          <w:sz w:val="24"/>
          <w:szCs w:val="24"/>
        </w:rPr>
        <w:t>.</w:t>
      </w:r>
      <w:r>
        <w:rPr>
          <w:rFonts w:eastAsia="Times New Roman" w:cs="Times New Roman"/>
          <w:sz w:val="24"/>
          <w:szCs w:val="24"/>
        </w:rPr>
        <w:t xml:space="preserve">    Staff</w:t>
      </w:r>
      <w:r w:rsidR="00176446">
        <w:rPr>
          <w:rFonts w:eastAsia="Times New Roman" w:cs="Times New Roman"/>
          <w:sz w:val="24"/>
          <w:szCs w:val="24"/>
        </w:rPr>
        <w:t xml:space="preserve">- </w:t>
      </w:r>
      <w:r w:rsidR="00176446" w:rsidRPr="00176446">
        <w:rPr>
          <w:rFonts w:eastAsia="Times New Roman" w:cs="Times New Roman"/>
          <w:b/>
          <w:color w:val="FF0000"/>
          <w:sz w:val="24"/>
          <w:szCs w:val="24"/>
        </w:rPr>
        <w:t>Remove this item from the agenda</w:t>
      </w:r>
    </w:p>
    <w:p w:rsidR="00744485" w:rsidRPr="009E6FCA" w:rsidRDefault="00744485" w:rsidP="00744485">
      <w:pPr>
        <w:spacing w:after="0" w:line="240" w:lineRule="auto"/>
        <w:contextualSpacing/>
        <w:jc w:val="both"/>
        <w:rPr>
          <w:rFonts w:eastAsia="Times New Roman" w:cs="Times New Roman"/>
          <w:sz w:val="24"/>
          <w:szCs w:val="24"/>
        </w:rPr>
      </w:pPr>
    </w:p>
    <w:p w:rsidR="00744485" w:rsidRPr="009E6FCA" w:rsidRDefault="00744485" w:rsidP="00744485">
      <w:pPr>
        <w:spacing w:after="0" w:line="240" w:lineRule="auto"/>
        <w:contextualSpacing/>
        <w:jc w:val="both"/>
        <w:rPr>
          <w:rFonts w:eastAsia="Times New Roman" w:cs="Times New Roman"/>
          <w:sz w:val="24"/>
          <w:szCs w:val="24"/>
        </w:rPr>
      </w:pPr>
    </w:p>
    <w:p w:rsidR="00744485" w:rsidRPr="009E6FCA" w:rsidRDefault="00744485" w:rsidP="00744485">
      <w:pPr>
        <w:spacing w:after="0" w:line="240" w:lineRule="auto"/>
        <w:ind w:left="900"/>
        <w:contextualSpacing/>
        <w:jc w:val="both"/>
        <w:rPr>
          <w:rFonts w:eastAsia="Times New Roman" w:cs="Times New Roman"/>
          <w:sz w:val="24"/>
          <w:szCs w:val="24"/>
        </w:rPr>
      </w:pPr>
    </w:p>
    <w:p w:rsidR="00744485" w:rsidRPr="009E6FCA" w:rsidRDefault="00744485" w:rsidP="00744485">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9</w:t>
      </w:r>
      <w:r w:rsidRPr="00B63528">
        <w:rPr>
          <w:rFonts w:eastAsia="Times New Roman" w:cs="Times New Roman"/>
          <w:b/>
          <w:sz w:val="24"/>
          <w:szCs w:val="24"/>
        </w:rPr>
        <w:t>.</w:t>
      </w:r>
      <w:r>
        <w:rPr>
          <w:rFonts w:eastAsia="Times New Roman" w:cs="Times New Roman"/>
          <w:b/>
          <w:sz w:val="24"/>
          <w:szCs w:val="24"/>
          <w:u w:val="single"/>
        </w:rPr>
        <w:t xml:space="preserve"> </w:t>
      </w:r>
      <w:r w:rsidRPr="009E6FCA">
        <w:rPr>
          <w:rFonts w:eastAsia="Times New Roman" w:cs="Times New Roman"/>
          <w:b/>
          <w:sz w:val="24"/>
          <w:szCs w:val="24"/>
          <w:u w:val="single"/>
        </w:rPr>
        <w:t>General Counsel Reports</w:t>
      </w:r>
    </w:p>
    <w:p w:rsidR="00744485" w:rsidRPr="009E6FCA" w:rsidRDefault="00744485" w:rsidP="00744485">
      <w:pPr>
        <w:spacing w:after="0" w:line="240" w:lineRule="auto"/>
        <w:ind w:firstLine="720"/>
        <w:jc w:val="both"/>
        <w:rPr>
          <w:rFonts w:eastAsia="Times New Roman" w:cs="Times New Roman"/>
          <w:b/>
          <w:sz w:val="24"/>
          <w:szCs w:val="24"/>
          <w:u w:val="single"/>
        </w:rPr>
      </w:pPr>
      <w:r>
        <w:rPr>
          <w:rFonts w:eastAsia="Times New Roman" w:cs="Times New Roman"/>
          <w:sz w:val="24"/>
          <w:szCs w:val="24"/>
        </w:rPr>
        <w:t>Trustee Policy 1000.5 in question</w:t>
      </w:r>
    </w:p>
    <w:p w:rsidR="00744485" w:rsidRDefault="00744485" w:rsidP="00744485">
      <w:pPr>
        <w:spacing w:after="0" w:line="240" w:lineRule="auto"/>
        <w:ind w:firstLine="720"/>
        <w:jc w:val="both"/>
        <w:rPr>
          <w:rFonts w:eastAsia="Times New Roman" w:cs="Times New Roman"/>
          <w:sz w:val="24"/>
          <w:szCs w:val="24"/>
        </w:rPr>
      </w:pPr>
      <w:r>
        <w:rPr>
          <w:rFonts w:eastAsia="Times New Roman" w:cs="Times New Roman"/>
          <w:sz w:val="24"/>
          <w:szCs w:val="24"/>
        </w:rPr>
        <w:t>Trustee Staff report</w:t>
      </w:r>
    </w:p>
    <w:p w:rsidR="00176446" w:rsidRPr="009E4E70" w:rsidRDefault="00176446" w:rsidP="009E4E70">
      <w:pPr>
        <w:spacing w:after="0" w:line="240" w:lineRule="auto"/>
        <w:ind w:left="720"/>
        <w:jc w:val="both"/>
        <w:rPr>
          <w:rFonts w:eastAsia="Times New Roman" w:cs="Times New Roman"/>
          <w:b/>
          <w:color w:val="FF0000"/>
          <w:sz w:val="24"/>
          <w:szCs w:val="24"/>
          <w:u w:val="single"/>
        </w:rPr>
      </w:pPr>
      <w:r w:rsidRPr="009E4E70">
        <w:rPr>
          <w:rFonts w:eastAsia="Times New Roman" w:cs="Times New Roman"/>
          <w:color w:val="FF0000"/>
          <w:sz w:val="24"/>
          <w:szCs w:val="24"/>
        </w:rPr>
        <w:t xml:space="preserve">Motion was </w:t>
      </w:r>
      <w:r w:rsidR="009E4E70" w:rsidRPr="009E4E70">
        <w:rPr>
          <w:rFonts w:eastAsia="Times New Roman" w:cs="Times New Roman"/>
          <w:color w:val="FF0000"/>
          <w:sz w:val="24"/>
          <w:szCs w:val="24"/>
        </w:rPr>
        <w:t>made by Trustee Vanderhaak to remove the verbiage in parentheses, seconded by Trustee Struikmans and passed 5/0</w:t>
      </w:r>
    </w:p>
    <w:p w:rsidR="00744485" w:rsidRPr="009E6FCA" w:rsidRDefault="00744485" w:rsidP="00744485">
      <w:pPr>
        <w:spacing w:after="0" w:line="240" w:lineRule="auto"/>
        <w:jc w:val="both"/>
        <w:rPr>
          <w:rFonts w:eastAsia="Times New Roman" w:cs="Times New Roman"/>
          <w:b/>
          <w:sz w:val="24"/>
          <w:szCs w:val="24"/>
          <w:u w:val="single"/>
        </w:rPr>
      </w:pPr>
    </w:p>
    <w:p w:rsidR="00744485" w:rsidRPr="009E6FCA" w:rsidRDefault="00744485" w:rsidP="00744485">
      <w:pPr>
        <w:spacing w:after="0" w:line="240" w:lineRule="auto"/>
        <w:ind w:left="720"/>
        <w:rPr>
          <w:rFonts w:eastAsia="Times New Roman" w:cs="Times New Roman"/>
          <w:sz w:val="24"/>
          <w:szCs w:val="24"/>
        </w:rPr>
      </w:pPr>
    </w:p>
    <w:p w:rsidR="00744485" w:rsidRPr="009E6FCA" w:rsidRDefault="00744485" w:rsidP="00744485">
      <w:pPr>
        <w:spacing w:after="0" w:line="240" w:lineRule="auto"/>
        <w:ind w:left="360"/>
        <w:rPr>
          <w:rFonts w:eastAsia="Times New Roman" w:cs="Times New Roman"/>
          <w:b/>
          <w:sz w:val="24"/>
          <w:szCs w:val="24"/>
          <w:u w:val="single"/>
        </w:rPr>
      </w:pPr>
      <w:r>
        <w:rPr>
          <w:rFonts w:eastAsia="Times New Roman" w:cs="Times New Roman"/>
          <w:sz w:val="28"/>
          <w:szCs w:val="28"/>
        </w:rPr>
        <w:t>10</w:t>
      </w:r>
      <w:r w:rsidRPr="009E6FCA">
        <w:rPr>
          <w:rFonts w:eastAsia="Times New Roman" w:cs="Times New Roman"/>
          <w:b/>
          <w:sz w:val="28"/>
          <w:szCs w:val="28"/>
        </w:rPr>
        <w:t>.</w:t>
      </w:r>
      <w:r w:rsidRPr="009E6FCA">
        <w:rPr>
          <w:rFonts w:eastAsia="Times New Roman" w:cs="Times New Roman"/>
          <w:b/>
          <w:sz w:val="24"/>
          <w:szCs w:val="24"/>
        </w:rPr>
        <w:t xml:space="preserve"> </w:t>
      </w:r>
      <w:r w:rsidRPr="008460C5">
        <w:rPr>
          <w:rFonts w:eastAsia="Times New Roman" w:cs="Times New Roman"/>
          <w:b/>
          <w:sz w:val="24"/>
          <w:szCs w:val="24"/>
          <w:u w:val="single"/>
        </w:rPr>
        <w:t xml:space="preserve">Fiscal </w:t>
      </w:r>
      <w:proofErr w:type="gramStart"/>
      <w:r w:rsidRPr="008460C5">
        <w:rPr>
          <w:rFonts w:eastAsia="Times New Roman" w:cs="Times New Roman"/>
          <w:b/>
          <w:sz w:val="24"/>
          <w:szCs w:val="24"/>
          <w:u w:val="single"/>
        </w:rPr>
        <w:t>Year 2016-2017</w:t>
      </w:r>
      <w:proofErr w:type="gramEnd"/>
      <w:r w:rsidRPr="008460C5">
        <w:rPr>
          <w:rFonts w:eastAsia="Times New Roman" w:cs="Times New Roman"/>
          <w:b/>
          <w:sz w:val="24"/>
          <w:szCs w:val="24"/>
          <w:u w:val="single"/>
        </w:rPr>
        <w:t xml:space="preserve"> </w:t>
      </w:r>
      <w:r w:rsidRPr="009E6FCA">
        <w:rPr>
          <w:rFonts w:eastAsia="Times New Roman" w:cs="Times New Roman"/>
          <w:b/>
          <w:sz w:val="24"/>
          <w:szCs w:val="24"/>
          <w:u w:val="single"/>
        </w:rPr>
        <w:t>Subcommittee Reports</w:t>
      </w:r>
    </w:p>
    <w:p w:rsidR="00744485" w:rsidRPr="009E6FCA" w:rsidRDefault="00744485" w:rsidP="00744485">
      <w:pPr>
        <w:spacing w:after="0" w:line="240" w:lineRule="auto"/>
        <w:jc w:val="both"/>
        <w:rPr>
          <w:rFonts w:eastAsia="Times New Roman" w:cs="Times New Roman"/>
          <w:b/>
          <w:sz w:val="24"/>
          <w:szCs w:val="24"/>
        </w:rPr>
      </w:pPr>
    </w:p>
    <w:p w:rsidR="00744485" w:rsidRPr="009E4E70" w:rsidRDefault="00744485" w:rsidP="00744485">
      <w:pPr>
        <w:numPr>
          <w:ilvl w:val="0"/>
          <w:numId w:val="6"/>
        </w:numPr>
        <w:spacing w:after="0" w:line="240" w:lineRule="auto"/>
        <w:contextualSpacing/>
        <w:rPr>
          <w:rFonts w:eastAsia="Times New Roman" w:cs="Times New Roman"/>
          <w:b/>
          <w:color w:val="FF0000"/>
          <w:sz w:val="24"/>
          <w:szCs w:val="24"/>
        </w:rPr>
      </w:pPr>
      <w:r w:rsidRPr="009E6FCA">
        <w:rPr>
          <w:rFonts w:eastAsia="Times New Roman" w:cs="Times New Roman"/>
          <w:sz w:val="24"/>
          <w:szCs w:val="24"/>
        </w:rPr>
        <w:t>52 acre Cemetery Property (Dugan/ Qualm</w:t>
      </w:r>
      <w:r w:rsidRPr="009E4E70">
        <w:rPr>
          <w:rFonts w:eastAsia="Times New Roman" w:cs="Times New Roman"/>
          <w:b/>
          <w:color w:val="FF0000"/>
          <w:sz w:val="24"/>
          <w:szCs w:val="24"/>
        </w:rPr>
        <w:t>)  Report on Tradition Cemetery</w:t>
      </w:r>
    </w:p>
    <w:p w:rsidR="009E4E70" w:rsidRPr="009E4E70" w:rsidRDefault="009E4E70" w:rsidP="009E4E70">
      <w:pPr>
        <w:spacing w:after="0" w:line="240" w:lineRule="auto"/>
        <w:ind w:left="1260"/>
        <w:contextualSpacing/>
        <w:rPr>
          <w:rFonts w:eastAsia="Times New Roman" w:cs="Times New Roman"/>
          <w:b/>
          <w:color w:val="FF0000"/>
          <w:sz w:val="24"/>
          <w:szCs w:val="24"/>
        </w:rPr>
      </w:pPr>
      <w:r w:rsidRPr="009E4E70">
        <w:rPr>
          <w:rFonts w:eastAsia="Times New Roman" w:cs="Times New Roman"/>
          <w:b/>
          <w:color w:val="FF0000"/>
          <w:sz w:val="24"/>
          <w:szCs w:val="24"/>
        </w:rPr>
        <w:t>Report was presented to the Board by Trustee Dugan and Qualm.</w:t>
      </w:r>
    </w:p>
    <w:p w:rsidR="00744485" w:rsidRPr="009E6FCA" w:rsidRDefault="00744485" w:rsidP="00744485">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744485" w:rsidRPr="009E6FCA" w:rsidRDefault="00744485" w:rsidP="00744485">
      <w:pPr>
        <w:spacing w:after="0" w:line="240" w:lineRule="auto"/>
        <w:ind w:left="900"/>
        <w:contextualSpacing/>
        <w:rPr>
          <w:rFonts w:eastAsia="Times New Roman" w:cs="Times New Roman"/>
          <w:sz w:val="24"/>
          <w:szCs w:val="24"/>
        </w:rPr>
      </w:pPr>
      <w:r>
        <w:rPr>
          <w:rFonts w:eastAsia="Times New Roman" w:cs="Times New Roman"/>
          <w:sz w:val="24"/>
          <w:szCs w:val="24"/>
        </w:rPr>
        <w:t xml:space="preserve">C. Cenotaph (Miller </w:t>
      </w:r>
      <w:proofErr w:type="gramStart"/>
      <w:r>
        <w:rPr>
          <w:rFonts w:eastAsia="Times New Roman" w:cs="Times New Roman"/>
          <w:sz w:val="24"/>
          <w:szCs w:val="24"/>
        </w:rPr>
        <w:t xml:space="preserve">/ </w:t>
      </w:r>
      <w:r w:rsidRPr="009E6FCA">
        <w:rPr>
          <w:rFonts w:eastAsia="Times New Roman" w:cs="Times New Roman"/>
          <w:sz w:val="24"/>
          <w:szCs w:val="24"/>
        </w:rPr>
        <w:t>)</w:t>
      </w:r>
      <w:proofErr w:type="gramEnd"/>
    </w:p>
    <w:p w:rsidR="00744485" w:rsidRPr="009E6FCA" w:rsidRDefault="00744485" w:rsidP="00744485">
      <w:pPr>
        <w:spacing w:after="0" w:line="240" w:lineRule="auto"/>
        <w:ind w:left="900"/>
        <w:contextualSpacing/>
        <w:rPr>
          <w:rFonts w:eastAsia="Times New Roman" w:cs="Times New Roman"/>
          <w:sz w:val="24"/>
          <w:szCs w:val="24"/>
        </w:rPr>
      </w:pPr>
      <w:r w:rsidRPr="009E6FCA">
        <w:rPr>
          <w:rFonts w:eastAsia="Times New Roman" w:cs="Times New Roman"/>
          <w:sz w:val="24"/>
          <w:szCs w:val="24"/>
        </w:rPr>
        <w:t>D. Investment (Qualm/Vanderhaak)</w:t>
      </w:r>
    </w:p>
    <w:p w:rsidR="00744485" w:rsidRPr="009E6FCA" w:rsidRDefault="00744485" w:rsidP="00744485">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Miller</w:t>
      </w:r>
      <w:r w:rsidRPr="009E6FCA">
        <w:rPr>
          <w:rFonts w:eastAsia="Times New Roman" w:cs="Times New Roman"/>
          <w:sz w:val="24"/>
          <w:szCs w:val="24"/>
        </w:rPr>
        <w:t xml:space="preserve">) </w:t>
      </w:r>
    </w:p>
    <w:p w:rsidR="00744485" w:rsidRPr="009E4E70" w:rsidRDefault="00744485" w:rsidP="00744485">
      <w:pPr>
        <w:spacing w:after="0" w:line="240" w:lineRule="auto"/>
        <w:ind w:left="900"/>
        <w:contextualSpacing/>
        <w:rPr>
          <w:rFonts w:eastAsia="Times New Roman" w:cs="Times New Roman"/>
          <w:b/>
          <w:color w:val="FF0000"/>
          <w:sz w:val="24"/>
          <w:szCs w:val="24"/>
        </w:rPr>
      </w:pPr>
      <w:r w:rsidRPr="009E6FCA">
        <w:rPr>
          <w:rFonts w:eastAsia="Times New Roman" w:cs="Times New Roman"/>
          <w:sz w:val="24"/>
          <w:szCs w:val="24"/>
        </w:rPr>
        <w:t>F. Policies (Dugan</w:t>
      </w:r>
      <w:r>
        <w:rPr>
          <w:rFonts w:eastAsia="Times New Roman" w:cs="Times New Roman"/>
          <w:sz w:val="24"/>
          <w:szCs w:val="24"/>
        </w:rPr>
        <w:t>/ Qualm</w:t>
      </w:r>
      <w:proofErr w:type="gramStart"/>
      <w:r w:rsidRPr="009E4E70">
        <w:rPr>
          <w:rFonts w:eastAsia="Times New Roman" w:cs="Times New Roman"/>
          <w:b/>
          <w:color w:val="FF0000"/>
          <w:sz w:val="24"/>
          <w:szCs w:val="24"/>
        </w:rPr>
        <w:t xml:space="preserve">) </w:t>
      </w:r>
      <w:r w:rsidR="009E4E70" w:rsidRPr="009E4E70">
        <w:rPr>
          <w:rFonts w:eastAsia="Times New Roman" w:cs="Times New Roman"/>
          <w:b/>
          <w:color w:val="FF0000"/>
          <w:sz w:val="24"/>
          <w:szCs w:val="24"/>
        </w:rPr>
        <w:t xml:space="preserve"> GM</w:t>
      </w:r>
      <w:proofErr w:type="gramEnd"/>
      <w:r w:rsidR="009E4E70" w:rsidRPr="009E4E70">
        <w:rPr>
          <w:rFonts w:eastAsia="Times New Roman" w:cs="Times New Roman"/>
          <w:b/>
          <w:color w:val="FF0000"/>
          <w:sz w:val="24"/>
          <w:szCs w:val="24"/>
        </w:rPr>
        <w:t xml:space="preserve"> to review tattoo policy with committee and bring back to next meeting.</w:t>
      </w:r>
    </w:p>
    <w:p w:rsidR="00744485" w:rsidRPr="009E6FCA" w:rsidRDefault="00744485" w:rsidP="00744485">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Pr>
          <w:rFonts w:eastAsia="Times New Roman" w:cs="Times New Roman"/>
          <w:sz w:val="24"/>
          <w:szCs w:val="24"/>
        </w:rPr>
        <w:t>)</w:t>
      </w:r>
    </w:p>
    <w:p w:rsidR="00744485" w:rsidRPr="009E6FCA" w:rsidRDefault="00744485" w:rsidP="00744485">
      <w:pPr>
        <w:spacing w:after="0" w:line="240" w:lineRule="auto"/>
        <w:contextualSpacing/>
        <w:rPr>
          <w:rFonts w:eastAsia="Times New Roman" w:cs="Times New Roman"/>
          <w:sz w:val="24"/>
          <w:szCs w:val="24"/>
        </w:rPr>
      </w:pPr>
    </w:p>
    <w:p w:rsidR="00744485" w:rsidRDefault="00744485" w:rsidP="00744485">
      <w:pPr>
        <w:spacing w:after="0" w:line="240" w:lineRule="auto"/>
        <w:contextualSpacing/>
        <w:rPr>
          <w:rFonts w:eastAsia="Times New Roman" w:cs="Times New Roman"/>
          <w:sz w:val="24"/>
          <w:szCs w:val="24"/>
        </w:rPr>
      </w:pPr>
    </w:p>
    <w:p w:rsidR="00744485" w:rsidRPr="009E4E70" w:rsidRDefault="009E4E70" w:rsidP="00744485">
      <w:pPr>
        <w:spacing w:after="0" w:line="240" w:lineRule="auto"/>
        <w:contextualSpacing/>
        <w:rPr>
          <w:rFonts w:eastAsia="Times New Roman" w:cs="Times New Roman"/>
          <w:b/>
          <w:color w:val="FF0000"/>
          <w:sz w:val="24"/>
          <w:szCs w:val="24"/>
        </w:rPr>
      </w:pPr>
      <w:r w:rsidRPr="009E4E70">
        <w:rPr>
          <w:rFonts w:eastAsia="Times New Roman" w:cs="Times New Roman"/>
          <w:b/>
          <w:color w:val="FF0000"/>
          <w:sz w:val="24"/>
          <w:szCs w:val="24"/>
        </w:rPr>
        <w:t>Trustee Struikmans excused himself from the meeting at 10:09 a.m.</w:t>
      </w:r>
    </w:p>
    <w:p w:rsidR="00744485" w:rsidRPr="009E6FCA" w:rsidRDefault="00744485" w:rsidP="00744485">
      <w:pPr>
        <w:spacing w:after="0" w:line="240" w:lineRule="auto"/>
        <w:contextualSpacing/>
        <w:rPr>
          <w:rFonts w:eastAsia="Times New Roman" w:cs="Times New Roman"/>
          <w:sz w:val="24"/>
          <w:szCs w:val="24"/>
        </w:rPr>
      </w:pPr>
      <w:bookmarkStart w:id="0" w:name="_GoBack"/>
      <w:bookmarkEnd w:id="0"/>
    </w:p>
    <w:p w:rsidR="00744485" w:rsidRDefault="00744485" w:rsidP="00744485">
      <w:pPr>
        <w:rPr>
          <w:rFonts w:ascii="Calibri" w:hAnsi="Calibri"/>
          <w:color w:val="000000"/>
          <w:sz w:val="24"/>
          <w:szCs w:val="24"/>
        </w:rPr>
      </w:pPr>
    </w:p>
    <w:p w:rsidR="00744485" w:rsidRPr="009E6FCA" w:rsidRDefault="00744485" w:rsidP="00744485">
      <w:pPr>
        <w:spacing w:after="0" w:line="240" w:lineRule="auto"/>
        <w:rPr>
          <w:rFonts w:cs="Times New Roman"/>
          <w:b/>
          <w:sz w:val="24"/>
          <w:szCs w:val="24"/>
          <w:u w:val="single"/>
        </w:rPr>
      </w:pPr>
      <w:r w:rsidRPr="009E6FCA">
        <w:rPr>
          <w:rFonts w:cs="Times New Roman"/>
          <w:b/>
          <w:sz w:val="24"/>
          <w:szCs w:val="24"/>
          <w:u w:val="single"/>
        </w:rPr>
        <w:t>*CONFERENCE WITH LEGAL COUNSEL--EXISTING LITIGATION</w:t>
      </w:r>
    </w:p>
    <w:p w:rsidR="00744485" w:rsidRPr="009E6FCA" w:rsidRDefault="00744485" w:rsidP="00744485">
      <w:pPr>
        <w:spacing w:after="0" w:line="240" w:lineRule="auto"/>
        <w:rPr>
          <w:rFonts w:cs="Times New Roman"/>
          <w:sz w:val="24"/>
          <w:szCs w:val="24"/>
        </w:rPr>
      </w:pPr>
      <w:r w:rsidRPr="009E6FCA">
        <w:rPr>
          <w:rFonts w:cs="Times New Roman"/>
          <w:sz w:val="24"/>
          <w:szCs w:val="24"/>
        </w:rPr>
        <w:t>(Paragraph (1) of subdivision (d) of Government Code Section 54956.9)</w:t>
      </w:r>
    </w:p>
    <w:p w:rsidR="00744485" w:rsidRPr="009E6FCA" w:rsidRDefault="00744485" w:rsidP="00744485">
      <w:pPr>
        <w:spacing w:after="0" w:line="240" w:lineRule="auto"/>
        <w:rPr>
          <w:rFonts w:cs="Times New Roman"/>
          <w:sz w:val="24"/>
          <w:szCs w:val="24"/>
        </w:rPr>
      </w:pPr>
    </w:p>
    <w:p w:rsidR="00744485" w:rsidRPr="009E6FCA" w:rsidRDefault="00744485" w:rsidP="00744485">
      <w:pPr>
        <w:spacing w:after="0" w:line="240" w:lineRule="auto"/>
        <w:rPr>
          <w:rFonts w:cs="Times New Roman"/>
          <w:sz w:val="24"/>
          <w:szCs w:val="24"/>
        </w:rPr>
      </w:pPr>
      <w:proofErr w:type="gramStart"/>
      <w:r w:rsidRPr="009E6FCA">
        <w:rPr>
          <w:rFonts w:cs="Times New Roman"/>
          <w:sz w:val="24"/>
          <w:szCs w:val="24"/>
        </w:rPr>
        <w:t>Temecula Public Cemetery District v. Albert Salazar, Ana Luz Salazar, Romulo Ramirez, and Does 1-10, inclusive; Riverside County Superior Court Case No.</w:t>
      </w:r>
      <w:proofErr w:type="gramEnd"/>
      <w:r w:rsidRPr="009E6FCA">
        <w:rPr>
          <w:rFonts w:cs="Times New Roman"/>
          <w:sz w:val="24"/>
          <w:szCs w:val="24"/>
        </w:rPr>
        <w:t xml:space="preserve"> </w:t>
      </w:r>
      <w:proofErr w:type="spellStart"/>
      <w:r w:rsidRPr="009E6FCA">
        <w:rPr>
          <w:rFonts w:cs="Times New Roman"/>
          <w:sz w:val="24"/>
          <w:szCs w:val="24"/>
        </w:rPr>
        <w:t>RIC1507434</w:t>
      </w:r>
      <w:proofErr w:type="spellEnd"/>
    </w:p>
    <w:p w:rsidR="00744485" w:rsidRDefault="00744485" w:rsidP="00744485">
      <w:pPr>
        <w:spacing w:after="0" w:line="240" w:lineRule="auto"/>
        <w:rPr>
          <w:rFonts w:cs="Times New Roman"/>
          <w:sz w:val="24"/>
          <w:szCs w:val="24"/>
        </w:rPr>
      </w:pPr>
    </w:p>
    <w:p w:rsidR="00744485" w:rsidRPr="00744485" w:rsidRDefault="00744485" w:rsidP="00744485">
      <w:pPr>
        <w:spacing w:after="0" w:line="240" w:lineRule="auto"/>
        <w:rPr>
          <w:rFonts w:cs="Times New Roman"/>
          <w:sz w:val="24"/>
          <w:szCs w:val="24"/>
        </w:rPr>
      </w:pPr>
      <w:r w:rsidRPr="00E610AA">
        <w:rPr>
          <w:rFonts w:cs="Times New Roman"/>
          <w:sz w:val="24"/>
          <w:szCs w:val="24"/>
        </w:rPr>
        <w:t xml:space="preserve">Preliminary draft settlement agreement sent to opposing </w:t>
      </w:r>
      <w:proofErr w:type="spellStart"/>
      <w:r w:rsidRPr="00E610AA">
        <w:rPr>
          <w:rFonts w:cs="Times New Roman"/>
          <w:sz w:val="24"/>
          <w:szCs w:val="24"/>
        </w:rPr>
        <w:t>council.</w:t>
      </w:r>
      <w:r>
        <w:rPr>
          <w:rFonts w:cs="Times New Roman"/>
          <w:sz w:val="24"/>
          <w:szCs w:val="24"/>
        </w:rPr>
        <w:t>7</w:t>
      </w:r>
      <w:proofErr w:type="spellEnd"/>
      <w:r>
        <w:rPr>
          <w:rFonts w:cs="Times New Roman"/>
          <w:sz w:val="24"/>
          <w:szCs w:val="24"/>
        </w:rPr>
        <w:t>/12/201</w:t>
      </w:r>
    </w:p>
    <w:p w:rsidR="00744485" w:rsidRPr="009E6FCA" w:rsidRDefault="00744485" w:rsidP="00744485">
      <w:pPr>
        <w:spacing w:after="0" w:line="240" w:lineRule="auto"/>
        <w:jc w:val="both"/>
        <w:rPr>
          <w:rFonts w:eastAsia="Times New Roman" w:cs="Times New Roman"/>
          <w:sz w:val="24"/>
          <w:szCs w:val="24"/>
        </w:rPr>
      </w:pPr>
    </w:p>
    <w:p w:rsidR="00744485" w:rsidRPr="009E6FCA" w:rsidRDefault="00744485" w:rsidP="00744485">
      <w:pPr>
        <w:spacing w:after="0" w:line="240" w:lineRule="auto"/>
        <w:ind w:left="1440"/>
        <w:contextualSpacing/>
        <w:rPr>
          <w:rFonts w:ascii="Times New Roman" w:eastAsia="Times New Roman" w:hAnsi="Times New Roman" w:cs="Times New Roman"/>
          <w:sz w:val="24"/>
          <w:szCs w:val="24"/>
        </w:rPr>
      </w:pPr>
    </w:p>
    <w:p w:rsidR="00744485" w:rsidRPr="009E6FCA" w:rsidRDefault="00744485" w:rsidP="00744485">
      <w:pPr>
        <w:spacing w:after="0" w:line="240" w:lineRule="auto"/>
        <w:ind w:left="1440"/>
        <w:contextualSpacing/>
        <w:rPr>
          <w:rFonts w:ascii="Times New Roman" w:eastAsia="Times New Roman" w:hAnsi="Times New Roman" w:cs="Times New Roman"/>
          <w:sz w:val="24"/>
          <w:szCs w:val="24"/>
        </w:rPr>
      </w:pPr>
    </w:p>
    <w:p w:rsidR="00744485" w:rsidRPr="009E6FCA" w:rsidRDefault="00744485" w:rsidP="00744485">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9E6FCA">
        <w:rPr>
          <w:rFonts w:eastAsia="Times New Roman" w:cs="Times New Roman"/>
          <w:b/>
          <w:sz w:val="24"/>
          <w:szCs w:val="24"/>
          <w:u w:val="single"/>
        </w:rPr>
        <w:t>Future Trustee Agenda Items</w:t>
      </w:r>
    </w:p>
    <w:p w:rsidR="00744485" w:rsidRPr="00B174C7" w:rsidRDefault="00744485" w:rsidP="00744485">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744485" w:rsidRPr="009E6FCA" w:rsidRDefault="00744485" w:rsidP="00744485">
      <w:pPr>
        <w:spacing w:after="0" w:line="240" w:lineRule="auto"/>
        <w:ind w:left="630"/>
        <w:rPr>
          <w:rFonts w:eastAsia="Times New Roman" w:cs="Times New Roman"/>
          <w:sz w:val="24"/>
          <w:szCs w:val="24"/>
        </w:rPr>
      </w:pPr>
    </w:p>
    <w:p w:rsidR="00744485" w:rsidRPr="009E6FCA" w:rsidRDefault="00744485" w:rsidP="00744485">
      <w:pPr>
        <w:spacing w:after="0" w:line="240" w:lineRule="auto"/>
        <w:rPr>
          <w:rFonts w:ascii="Calibri" w:eastAsia="Calibri" w:hAnsi="Calibri" w:cs="Times New Roman"/>
          <w:b/>
          <w:sz w:val="24"/>
          <w:szCs w:val="24"/>
        </w:rPr>
      </w:pPr>
    </w:p>
    <w:p w:rsidR="00744485" w:rsidRPr="009E6FCA" w:rsidRDefault="00744485" w:rsidP="00744485">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744485" w:rsidRDefault="00744485" w:rsidP="00744485">
      <w:pPr>
        <w:spacing w:after="0" w:line="240" w:lineRule="auto"/>
        <w:rPr>
          <w:rFonts w:ascii="Times New Roman" w:eastAsia="Times New Roman" w:hAnsi="Times New Roman" w:cs="Times New Roman"/>
          <w:b/>
          <w:sz w:val="24"/>
          <w:szCs w:val="24"/>
        </w:rPr>
      </w:pPr>
    </w:p>
    <w:p w:rsidR="00744485" w:rsidRPr="009E6FCA" w:rsidRDefault="00744485" w:rsidP="00744485">
      <w:pPr>
        <w:spacing w:after="0" w:line="240" w:lineRule="auto"/>
        <w:rPr>
          <w:rFonts w:ascii="Times New Roman" w:eastAsia="Times New Roman" w:hAnsi="Times New Roman" w:cs="Times New Roman"/>
          <w:b/>
          <w:sz w:val="24"/>
          <w:szCs w:val="24"/>
        </w:rPr>
      </w:pPr>
    </w:p>
    <w:p w:rsidR="00744485" w:rsidRPr="009E6FCA" w:rsidRDefault="00744485" w:rsidP="00744485">
      <w:pPr>
        <w:spacing w:after="0" w:line="240" w:lineRule="auto"/>
        <w:ind w:left="720"/>
        <w:rPr>
          <w:rFonts w:eastAsia="Times New Roman" w:cs="Times New Roman"/>
          <w:b/>
          <w:sz w:val="24"/>
          <w:szCs w:val="24"/>
        </w:rPr>
      </w:pPr>
    </w:p>
    <w:p w:rsidR="00744485" w:rsidRDefault="00744485" w:rsidP="00744485">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9E6FCA">
        <w:rPr>
          <w:rFonts w:eastAsia="Times New Roman" w:cs="Times New Roman"/>
          <w:b/>
          <w:sz w:val="24"/>
          <w:szCs w:val="24"/>
          <w:u w:val="single"/>
        </w:rPr>
        <w:t>Announcements:</w:t>
      </w:r>
    </w:p>
    <w:p w:rsidR="00744485" w:rsidRPr="009E6FCA" w:rsidRDefault="00744485" w:rsidP="00744485">
      <w:pPr>
        <w:spacing w:after="0" w:line="240" w:lineRule="auto"/>
        <w:ind w:left="360"/>
        <w:rPr>
          <w:rFonts w:eastAsia="Times New Roman" w:cs="Times New Roman"/>
          <w:b/>
          <w:sz w:val="24"/>
          <w:szCs w:val="24"/>
          <w:u w:val="single"/>
        </w:rPr>
      </w:pPr>
    </w:p>
    <w:p w:rsidR="00744485" w:rsidRPr="009E6FCA" w:rsidRDefault="00744485" w:rsidP="00744485">
      <w:pPr>
        <w:spacing w:after="0" w:line="240" w:lineRule="auto"/>
        <w:ind w:left="900"/>
        <w:rPr>
          <w:rFonts w:eastAsia="Times New Roman" w:cs="Times New Roman"/>
          <w:sz w:val="24"/>
          <w:szCs w:val="24"/>
        </w:rPr>
      </w:pPr>
      <w:r w:rsidRPr="00A20CFF">
        <w:rPr>
          <w:rFonts w:eastAsia="Times New Roman" w:cs="Times New Roman"/>
          <w:sz w:val="24"/>
          <w:szCs w:val="24"/>
        </w:rPr>
        <w:t xml:space="preserve">CAPC </w:t>
      </w:r>
      <w:r>
        <w:rPr>
          <w:rFonts w:eastAsia="Times New Roman" w:cs="Times New Roman"/>
          <w:sz w:val="24"/>
          <w:szCs w:val="24"/>
        </w:rPr>
        <w:t>Rooms Booked 10/05*10/09/2016</w:t>
      </w:r>
    </w:p>
    <w:p w:rsidR="00744485" w:rsidRDefault="00744485" w:rsidP="00744485">
      <w:pPr>
        <w:spacing w:after="0" w:line="240" w:lineRule="auto"/>
        <w:ind w:left="900"/>
        <w:rPr>
          <w:rFonts w:eastAsia="Times New Roman" w:cs="Times New Roman"/>
          <w:sz w:val="24"/>
          <w:szCs w:val="24"/>
        </w:rPr>
      </w:pPr>
      <w:r w:rsidRPr="009E6FCA">
        <w:rPr>
          <w:rFonts w:eastAsia="Times New Roman" w:cs="Times New Roman"/>
          <w:sz w:val="24"/>
          <w:szCs w:val="24"/>
        </w:rPr>
        <w:t xml:space="preserve"> </w:t>
      </w:r>
      <w:r>
        <w:rPr>
          <w:rFonts w:eastAsia="Times New Roman" w:cs="Times New Roman"/>
          <w:sz w:val="24"/>
          <w:szCs w:val="24"/>
        </w:rPr>
        <w:t>South Lake Tahoe</w:t>
      </w:r>
    </w:p>
    <w:p w:rsidR="00744485" w:rsidRPr="009E6FCA" w:rsidRDefault="00744485" w:rsidP="00744485">
      <w:pPr>
        <w:spacing w:after="0" w:line="240" w:lineRule="auto"/>
        <w:ind w:left="900"/>
        <w:rPr>
          <w:rFonts w:eastAsia="Times New Roman" w:cs="Times New Roman"/>
          <w:sz w:val="24"/>
          <w:szCs w:val="24"/>
        </w:rPr>
      </w:pPr>
      <w:r>
        <w:rPr>
          <w:rFonts w:eastAsia="Times New Roman" w:cs="Times New Roman"/>
          <w:sz w:val="24"/>
          <w:szCs w:val="24"/>
        </w:rPr>
        <w:t xml:space="preserve"> Registration with CAPC complete</w:t>
      </w:r>
      <w:r w:rsidRPr="009E6FCA">
        <w:rPr>
          <w:b/>
        </w:rPr>
        <w:br/>
      </w:r>
    </w:p>
    <w:p w:rsidR="00744485" w:rsidRPr="009E6FCA" w:rsidRDefault="00744485" w:rsidP="00744485">
      <w:pPr>
        <w:spacing w:after="0" w:line="240" w:lineRule="auto"/>
        <w:ind w:left="900"/>
        <w:rPr>
          <w:rFonts w:eastAsia="Times New Roman" w:cs="Times New Roman"/>
          <w:sz w:val="24"/>
          <w:szCs w:val="24"/>
        </w:rPr>
      </w:pPr>
      <w:proofErr w:type="spellStart"/>
      <w:r w:rsidRPr="00A20CFF">
        <w:rPr>
          <w:rFonts w:eastAsia="Times New Roman" w:cs="Times New Roman"/>
          <w:sz w:val="24"/>
          <w:szCs w:val="24"/>
        </w:rPr>
        <w:t>CSDA</w:t>
      </w:r>
      <w:proofErr w:type="spellEnd"/>
      <w:r w:rsidRPr="009E6FCA">
        <w:rPr>
          <w:rFonts w:eastAsia="Times New Roman" w:cs="Times New Roman"/>
          <w:sz w:val="24"/>
          <w:szCs w:val="24"/>
        </w:rPr>
        <w:t xml:space="preserve"> </w:t>
      </w:r>
      <w:r>
        <w:rPr>
          <w:rFonts w:eastAsia="Times New Roman" w:cs="Times New Roman"/>
          <w:sz w:val="24"/>
          <w:szCs w:val="24"/>
        </w:rPr>
        <w:t>Rooms Booked 10/10*10/12/2016</w:t>
      </w:r>
    </w:p>
    <w:p w:rsidR="00744485" w:rsidRDefault="00744485" w:rsidP="00744485">
      <w:pPr>
        <w:spacing w:after="0" w:line="240" w:lineRule="auto"/>
        <w:ind w:left="900"/>
        <w:rPr>
          <w:rFonts w:eastAsia="Times New Roman" w:cs="Times New Roman"/>
          <w:sz w:val="24"/>
          <w:szCs w:val="24"/>
        </w:rPr>
      </w:pPr>
      <w:r w:rsidRPr="00A20CFF">
        <w:rPr>
          <w:rFonts w:eastAsia="Times New Roman" w:cs="Times New Roman"/>
          <w:sz w:val="24"/>
          <w:szCs w:val="24"/>
        </w:rPr>
        <w:t xml:space="preserve">San Diego </w:t>
      </w:r>
    </w:p>
    <w:p w:rsidR="00744485" w:rsidRDefault="00744485" w:rsidP="00744485">
      <w:pPr>
        <w:spacing w:after="0" w:line="240" w:lineRule="auto"/>
        <w:ind w:left="900"/>
        <w:rPr>
          <w:rFonts w:eastAsia="Times New Roman" w:cs="Times New Roman"/>
          <w:sz w:val="24"/>
          <w:szCs w:val="24"/>
        </w:rPr>
      </w:pPr>
      <w:r>
        <w:rPr>
          <w:rFonts w:eastAsia="Times New Roman" w:cs="Times New Roman"/>
          <w:sz w:val="24"/>
          <w:szCs w:val="24"/>
        </w:rPr>
        <w:t>Website</w:t>
      </w:r>
    </w:p>
    <w:p w:rsidR="00744485" w:rsidRPr="00A20CFF" w:rsidRDefault="00744485" w:rsidP="00744485">
      <w:pPr>
        <w:spacing w:after="0" w:line="240" w:lineRule="auto"/>
        <w:ind w:left="900"/>
        <w:rPr>
          <w:rFonts w:eastAsia="Times New Roman" w:cs="Times New Roman"/>
          <w:sz w:val="24"/>
          <w:szCs w:val="24"/>
        </w:rPr>
      </w:pPr>
      <w:r>
        <w:rPr>
          <w:rFonts w:eastAsia="Times New Roman" w:cs="Times New Roman"/>
          <w:sz w:val="24"/>
          <w:szCs w:val="24"/>
        </w:rPr>
        <w:t>Storm Water Construction Permit</w:t>
      </w:r>
    </w:p>
    <w:p w:rsidR="00744485" w:rsidRPr="009E6FCA" w:rsidRDefault="00744485" w:rsidP="00744485">
      <w:pPr>
        <w:spacing w:after="0" w:line="240" w:lineRule="auto"/>
        <w:ind w:left="720"/>
        <w:rPr>
          <w:rFonts w:eastAsia="Times New Roman" w:cs="Times New Roman"/>
          <w:b/>
          <w:sz w:val="24"/>
          <w:szCs w:val="24"/>
          <w:u w:val="single"/>
        </w:rPr>
      </w:pPr>
    </w:p>
    <w:p w:rsidR="00744485" w:rsidRPr="009E6FCA" w:rsidRDefault="00744485" w:rsidP="00744485">
      <w:pPr>
        <w:spacing w:after="0" w:line="240" w:lineRule="auto"/>
        <w:ind w:left="630"/>
        <w:rPr>
          <w:rFonts w:eastAsia="Times New Roman" w:cs="Times New Roman"/>
          <w:sz w:val="24"/>
          <w:szCs w:val="24"/>
        </w:rPr>
      </w:pPr>
    </w:p>
    <w:p w:rsidR="00744485" w:rsidRDefault="00744485" w:rsidP="00744485">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September 15</w:t>
      </w:r>
      <w:r w:rsidRPr="009E6FCA">
        <w:rPr>
          <w:rFonts w:eastAsia="Times New Roman" w:cs="Times New Roman"/>
          <w:sz w:val="24"/>
          <w:szCs w:val="24"/>
        </w:rPr>
        <w:t>, 2016</w:t>
      </w:r>
    </w:p>
    <w:p w:rsidR="00744485" w:rsidRPr="009E4E70" w:rsidRDefault="009E4E70" w:rsidP="00744485">
      <w:pPr>
        <w:numPr>
          <w:ilvl w:val="0"/>
          <w:numId w:val="5"/>
        </w:numPr>
        <w:spacing w:after="0" w:line="240" w:lineRule="auto"/>
        <w:contextualSpacing/>
        <w:rPr>
          <w:rFonts w:eastAsia="Times New Roman" w:cs="Times New Roman"/>
          <w:b/>
          <w:color w:val="FF0000"/>
          <w:sz w:val="24"/>
          <w:szCs w:val="24"/>
        </w:rPr>
      </w:pPr>
      <w:r w:rsidRPr="009E4E70">
        <w:rPr>
          <w:rFonts w:eastAsia="Times New Roman" w:cs="Times New Roman"/>
          <w:b/>
          <w:color w:val="FF0000"/>
          <w:sz w:val="24"/>
          <w:szCs w:val="24"/>
        </w:rPr>
        <w:t xml:space="preserve">Motion was made by Trustee Vanderhaak to </w:t>
      </w:r>
      <w:r w:rsidR="00744485" w:rsidRPr="009E4E70">
        <w:rPr>
          <w:rFonts w:eastAsia="Times New Roman" w:cs="Times New Roman"/>
          <w:b/>
          <w:color w:val="FF0000"/>
          <w:sz w:val="24"/>
          <w:szCs w:val="24"/>
        </w:rPr>
        <w:t xml:space="preserve"> move September 15 board meeting to September 22</w:t>
      </w:r>
      <w:r w:rsidR="00744485" w:rsidRPr="009E4E70">
        <w:rPr>
          <w:rFonts w:eastAsia="Times New Roman" w:cs="Times New Roman"/>
          <w:b/>
          <w:color w:val="FF0000"/>
          <w:sz w:val="24"/>
          <w:szCs w:val="24"/>
          <w:vertAlign w:val="superscript"/>
        </w:rPr>
        <w:t>nd</w:t>
      </w:r>
      <w:r w:rsidR="00744485" w:rsidRPr="009E4E70">
        <w:rPr>
          <w:rFonts w:eastAsia="Times New Roman" w:cs="Times New Roman"/>
          <w:b/>
          <w:color w:val="FF0000"/>
          <w:sz w:val="24"/>
          <w:szCs w:val="24"/>
        </w:rPr>
        <w:t xml:space="preserve"> to</w:t>
      </w:r>
      <w:r w:rsidRPr="009E4E70">
        <w:rPr>
          <w:rFonts w:eastAsia="Times New Roman" w:cs="Times New Roman"/>
          <w:b/>
          <w:color w:val="FF0000"/>
          <w:sz w:val="24"/>
          <w:szCs w:val="24"/>
        </w:rPr>
        <w:t xml:space="preserve"> accommodate Local Area Meeting, seconded by Trustee  Miller and passed 4/0</w:t>
      </w:r>
    </w:p>
    <w:p w:rsidR="00744485" w:rsidRPr="009E6FCA" w:rsidRDefault="00744485" w:rsidP="00744485">
      <w:pPr>
        <w:spacing w:after="0" w:line="240" w:lineRule="auto"/>
        <w:rPr>
          <w:rFonts w:eastAsia="Times New Roman" w:cs="Times New Roman"/>
          <w:b/>
          <w:sz w:val="24"/>
          <w:szCs w:val="24"/>
        </w:rPr>
      </w:pPr>
    </w:p>
    <w:p w:rsidR="00744485" w:rsidRPr="009E6FCA" w:rsidRDefault="00744485" w:rsidP="00744485">
      <w:pPr>
        <w:spacing w:after="0" w:line="240" w:lineRule="auto"/>
        <w:rPr>
          <w:rFonts w:eastAsia="Times New Roman" w:cs="Times New Roman"/>
          <w:b/>
          <w:sz w:val="24"/>
          <w:szCs w:val="24"/>
        </w:rPr>
      </w:pPr>
    </w:p>
    <w:p w:rsidR="00744485" w:rsidRPr="009E4E70" w:rsidRDefault="00744485" w:rsidP="00744485">
      <w:pPr>
        <w:spacing w:after="0" w:line="240" w:lineRule="auto"/>
        <w:ind w:left="360"/>
        <w:jc w:val="both"/>
        <w:rPr>
          <w:rFonts w:eastAsia="Times New Roman" w:cs="Times New Roman"/>
          <w:b/>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r w:rsidRPr="009E4E70">
        <w:rPr>
          <w:rFonts w:eastAsia="Times New Roman" w:cs="Times New Roman"/>
          <w:b/>
          <w:color w:val="FF0000"/>
          <w:sz w:val="24"/>
          <w:szCs w:val="24"/>
        </w:rPr>
        <w:t>:</w:t>
      </w:r>
      <w:r w:rsidR="009E4E70" w:rsidRPr="009E4E70">
        <w:rPr>
          <w:rFonts w:eastAsia="Times New Roman" w:cs="Times New Roman"/>
          <w:b/>
          <w:color w:val="FF0000"/>
          <w:sz w:val="24"/>
          <w:szCs w:val="24"/>
        </w:rPr>
        <w:t xml:space="preserve"> Motion was made by Trustee Vanderhaak to adjourn the meeting at 10:27 a.m. seconded by Trustee Miller and passed 4/0</w:t>
      </w:r>
    </w:p>
    <w:p w:rsidR="00744485" w:rsidRPr="009E4E70" w:rsidRDefault="00744485" w:rsidP="00744485">
      <w:pPr>
        <w:spacing w:after="0" w:line="240" w:lineRule="auto"/>
        <w:jc w:val="both"/>
        <w:rPr>
          <w:rFonts w:ascii="Times New Roman" w:eastAsia="Times New Roman" w:hAnsi="Times New Roman" w:cs="Times New Roman"/>
          <w:b/>
          <w:color w:val="FF0000"/>
          <w:sz w:val="24"/>
          <w:szCs w:val="24"/>
        </w:rPr>
      </w:pPr>
    </w:p>
    <w:p w:rsidR="00A87ACD" w:rsidRDefault="00A87ACD"/>
    <w:sectPr w:rsidR="00A87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A771078"/>
    <w:multiLevelType w:val="hybridMultilevel"/>
    <w:tmpl w:val="A4165266"/>
    <w:lvl w:ilvl="0" w:tplc="68723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0116F"/>
    <w:multiLevelType w:val="hybridMultilevel"/>
    <w:tmpl w:val="14A8CD46"/>
    <w:lvl w:ilvl="0" w:tplc="E40AFD6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0C7D61"/>
    <w:multiLevelType w:val="hybridMultilevel"/>
    <w:tmpl w:val="82149B3C"/>
    <w:lvl w:ilvl="0" w:tplc="E4C02BC0">
      <w:start w:val="6"/>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B52D1"/>
    <w:multiLevelType w:val="hybridMultilevel"/>
    <w:tmpl w:val="B0F67D3E"/>
    <w:lvl w:ilvl="0" w:tplc="3DEC09BE">
      <w:start w:val="1"/>
      <w:numFmt w:val="upperLetter"/>
      <w:lvlText w:val="%1."/>
      <w:lvlJc w:val="left"/>
      <w:pPr>
        <w:ind w:left="1260" w:hanging="360"/>
      </w:pPr>
      <w:rPr>
        <w:rFonts w:hint="default"/>
        <w:b w:val="0"/>
        <w:color w:val="auto"/>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9"/>
  </w:num>
  <w:num w:numId="3">
    <w:abstractNumId w:val="3"/>
  </w:num>
  <w:num w:numId="4">
    <w:abstractNumId w:val="8"/>
  </w:num>
  <w:num w:numId="5">
    <w:abstractNumId w:val="0"/>
  </w:num>
  <w:num w:numId="6">
    <w:abstractNumId w:val="5"/>
  </w:num>
  <w:num w:numId="7">
    <w:abstractNumId w:val="7"/>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85"/>
    <w:rsid w:val="00142857"/>
    <w:rsid w:val="00176446"/>
    <w:rsid w:val="00744485"/>
    <w:rsid w:val="00905347"/>
    <w:rsid w:val="009E4E70"/>
    <w:rsid w:val="00A87ACD"/>
    <w:rsid w:val="00E7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4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2016-08-18T18:42:00Z</dcterms:created>
  <dcterms:modified xsi:type="dcterms:W3CDTF">2016-08-18T19:36:00Z</dcterms:modified>
</cp:coreProperties>
</file>