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86" w:rsidRPr="00594ED2" w:rsidRDefault="00042886" w:rsidP="00042886">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042886" w:rsidRPr="00594ED2" w:rsidRDefault="00042886" w:rsidP="00042886">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042886" w:rsidRPr="00594ED2" w:rsidRDefault="00042886" w:rsidP="00042886">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042886" w:rsidRPr="00594ED2" w:rsidRDefault="00042886" w:rsidP="00042886">
      <w:pPr>
        <w:spacing w:after="0" w:line="240" w:lineRule="auto"/>
        <w:jc w:val="center"/>
        <w:rPr>
          <w:rFonts w:eastAsia="Calibri" w:cs="Times New Roman"/>
          <w:b/>
          <w:sz w:val="24"/>
          <w:szCs w:val="24"/>
        </w:rPr>
      </w:pPr>
    </w:p>
    <w:p w:rsidR="00042886" w:rsidRPr="00594ED2" w:rsidRDefault="00042886" w:rsidP="00042886">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042886" w:rsidRPr="00594ED2" w:rsidRDefault="00042886" w:rsidP="00042886">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042886" w:rsidRPr="00594ED2" w:rsidRDefault="00042886" w:rsidP="00042886">
      <w:pPr>
        <w:spacing w:after="0" w:line="240" w:lineRule="auto"/>
        <w:jc w:val="center"/>
        <w:rPr>
          <w:rFonts w:eastAsia="Calibri" w:cs="Times New Roman"/>
          <w:b/>
          <w:caps/>
          <w:sz w:val="24"/>
          <w:szCs w:val="24"/>
        </w:rPr>
      </w:pPr>
    </w:p>
    <w:p w:rsidR="00042886" w:rsidRPr="00594ED2" w:rsidRDefault="00042886" w:rsidP="00042886">
      <w:pPr>
        <w:pStyle w:val="NoSpacing"/>
        <w:jc w:val="center"/>
        <w:rPr>
          <w:b/>
          <w:sz w:val="24"/>
          <w:szCs w:val="24"/>
        </w:rPr>
      </w:pPr>
      <w:r>
        <w:rPr>
          <w:b/>
          <w:sz w:val="24"/>
          <w:szCs w:val="24"/>
        </w:rPr>
        <w:t>May 26</w:t>
      </w:r>
      <w:r w:rsidRPr="00594ED2">
        <w:rPr>
          <w:b/>
          <w:sz w:val="24"/>
          <w:szCs w:val="24"/>
        </w:rPr>
        <w:t>, 2016</w:t>
      </w:r>
    </w:p>
    <w:p w:rsidR="00042886" w:rsidRPr="00594ED2" w:rsidRDefault="00042886" w:rsidP="00042886">
      <w:pPr>
        <w:pStyle w:val="NoSpacing"/>
        <w:jc w:val="center"/>
        <w:rPr>
          <w:b/>
          <w:sz w:val="24"/>
          <w:szCs w:val="24"/>
        </w:rPr>
      </w:pPr>
    </w:p>
    <w:p w:rsidR="00042886" w:rsidRPr="00594ED2" w:rsidRDefault="00042886" w:rsidP="00042886">
      <w:pPr>
        <w:pStyle w:val="NoSpacing"/>
        <w:jc w:val="center"/>
        <w:rPr>
          <w:b/>
          <w:sz w:val="24"/>
          <w:szCs w:val="24"/>
        </w:rPr>
      </w:pPr>
      <w:r w:rsidRPr="00594ED2">
        <w:rPr>
          <w:b/>
          <w:sz w:val="24"/>
          <w:szCs w:val="24"/>
        </w:rPr>
        <w:t>8:00 a.m.</w:t>
      </w:r>
    </w:p>
    <w:p w:rsidR="00042886" w:rsidRPr="00594ED2" w:rsidRDefault="00042886" w:rsidP="00042886">
      <w:pPr>
        <w:pStyle w:val="NoSpacing"/>
        <w:jc w:val="center"/>
        <w:rPr>
          <w:sz w:val="24"/>
          <w:szCs w:val="24"/>
        </w:rPr>
      </w:pPr>
    </w:p>
    <w:p w:rsidR="00042886" w:rsidRPr="00594ED2" w:rsidRDefault="00042886" w:rsidP="00042886">
      <w:pPr>
        <w:pStyle w:val="NoSpacing"/>
        <w:jc w:val="center"/>
        <w:rPr>
          <w:b/>
          <w:sz w:val="24"/>
          <w:szCs w:val="24"/>
        </w:rPr>
      </w:pPr>
      <w:r w:rsidRPr="00594ED2">
        <w:rPr>
          <w:b/>
          <w:sz w:val="24"/>
          <w:szCs w:val="24"/>
        </w:rPr>
        <w:t>AGENDA</w:t>
      </w:r>
    </w:p>
    <w:p w:rsidR="00042886" w:rsidRPr="00594ED2" w:rsidRDefault="00042886" w:rsidP="00042886">
      <w:pPr>
        <w:spacing w:after="0" w:line="240" w:lineRule="auto"/>
        <w:jc w:val="center"/>
        <w:rPr>
          <w:rFonts w:eastAsia="Times New Roman" w:cs="Times New Roman"/>
          <w:sz w:val="24"/>
          <w:szCs w:val="24"/>
        </w:rPr>
      </w:pPr>
    </w:p>
    <w:p w:rsidR="00042886" w:rsidRPr="00594ED2" w:rsidRDefault="00042886" w:rsidP="00042886">
      <w:pPr>
        <w:spacing w:after="0" w:line="240" w:lineRule="auto"/>
        <w:jc w:val="center"/>
        <w:rPr>
          <w:rFonts w:eastAsia="Times New Roman" w:cs="Times New Roman"/>
          <w:sz w:val="24"/>
          <w:szCs w:val="24"/>
        </w:rPr>
      </w:pPr>
    </w:p>
    <w:p w:rsidR="00042886" w:rsidRPr="00594ED2" w:rsidRDefault="00042886" w:rsidP="00042886">
      <w:pPr>
        <w:spacing w:after="0" w:line="240" w:lineRule="auto"/>
        <w:rPr>
          <w:rFonts w:eastAsia="Times New Roman" w:cs="Times New Roman"/>
          <w:sz w:val="24"/>
          <w:szCs w:val="24"/>
        </w:rPr>
      </w:pPr>
    </w:p>
    <w:p w:rsidR="00042886" w:rsidRPr="00594ED2" w:rsidRDefault="00042886" w:rsidP="00042886">
      <w:pPr>
        <w:spacing w:after="0" w:line="240" w:lineRule="auto"/>
        <w:jc w:val="center"/>
        <w:rPr>
          <w:rFonts w:eastAsia="Times New Roman" w:cs="Times New Roman"/>
          <w:sz w:val="24"/>
          <w:szCs w:val="24"/>
        </w:rPr>
      </w:pPr>
    </w:p>
    <w:p w:rsidR="00042886" w:rsidRPr="00594ED2" w:rsidRDefault="00042886" w:rsidP="00042886">
      <w:pPr>
        <w:spacing w:after="0" w:line="240" w:lineRule="auto"/>
        <w:jc w:val="center"/>
        <w:rPr>
          <w:rFonts w:eastAsia="Times New Roman" w:cs="Times New Roman"/>
          <w:sz w:val="24"/>
          <w:szCs w:val="24"/>
        </w:rPr>
      </w:pPr>
    </w:p>
    <w:p w:rsidR="00042886" w:rsidRPr="00594ED2" w:rsidRDefault="00042886" w:rsidP="00042886">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042886" w:rsidRPr="00594ED2" w:rsidRDefault="00042886" w:rsidP="00042886">
      <w:pPr>
        <w:spacing w:after="0" w:line="240" w:lineRule="auto"/>
        <w:ind w:left="720"/>
        <w:rPr>
          <w:rFonts w:eastAsia="Times New Roman" w:cs="Times New Roman"/>
          <w:b/>
          <w:sz w:val="24"/>
          <w:szCs w:val="24"/>
        </w:rPr>
      </w:pPr>
    </w:p>
    <w:p w:rsidR="00042886" w:rsidRPr="00594ED2" w:rsidRDefault="00042886" w:rsidP="00042886">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594ED2">
        <w:rPr>
          <w:rFonts w:eastAsia="Times New Roman" w:cs="Times New Roman"/>
          <w:sz w:val="24"/>
          <w:szCs w:val="24"/>
        </w:rPr>
        <w:t xml:space="preserve">Led by </w:t>
      </w:r>
      <w:r>
        <w:rPr>
          <w:rFonts w:eastAsia="Times New Roman" w:cs="Times New Roman"/>
          <w:sz w:val="24"/>
          <w:szCs w:val="24"/>
        </w:rPr>
        <w:t xml:space="preserve">Trustee </w:t>
      </w:r>
      <w:r w:rsidR="00FC5429">
        <w:rPr>
          <w:rFonts w:eastAsia="Times New Roman" w:cs="Times New Roman"/>
          <w:sz w:val="24"/>
          <w:szCs w:val="24"/>
        </w:rPr>
        <w:t>Struikmans</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042886" w:rsidRPr="00594ED2" w:rsidRDefault="00042886" w:rsidP="00042886">
      <w:pPr>
        <w:spacing w:after="0" w:line="240" w:lineRule="auto"/>
        <w:ind w:left="720"/>
        <w:rPr>
          <w:rFonts w:eastAsia="Times New Roman" w:cs="Times New Roman"/>
          <w:sz w:val="24"/>
          <w:szCs w:val="24"/>
        </w:rPr>
      </w:pPr>
    </w:p>
    <w:p w:rsidR="00042886" w:rsidRPr="00594ED2" w:rsidRDefault="00042886" w:rsidP="00042886">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042886" w:rsidRPr="00594ED2" w:rsidRDefault="00042886" w:rsidP="00042886">
      <w:pPr>
        <w:spacing w:after="0" w:line="240" w:lineRule="auto"/>
        <w:ind w:left="720"/>
        <w:rPr>
          <w:rFonts w:eastAsia="Times New Roman" w:cs="Times New Roman"/>
          <w:sz w:val="24"/>
          <w:szCs w:val="24"/>
        </w:rPr>
      </w:pPr>
    </w:p>
    <w:p w:rsidR="00042886" w:rsidRPr="00594ED2" w:rsidRDefault="00042886" w:rsidP="00042886">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042886" w:rsidRPr="00594ED2" w:rsidRDefault="00042886" w:rsidP="00042886">
      <w:pPr>
        <w:pStyle w:val="ListParagraph"/>
        <w:rPr>
          <w:rFonts w:eastAsia="Times New Roman" w:cs="Times New Roman"/>
          <w:sz w:val="24"/>
          <w:szCs w:val="24"/>
        </w:rPr>
      </w:pPr>
    </w:p>
    <w:p w:rsidR="00042886" w:rsidRPr="00045D68" w:rsidRDefault="00042886" w:rsidP="00042886">
      <w:pPr>
        <w:pStyle w:val="ListParagraph"/>
        <w:numPr>
          <w:ilvl w:val="0"/>
          <w:numId w:val="2"/>
        </w:numPr>
        <w:spacing w:after="0" w:line="240" w:lineRule="auto"/>
        <w:ind w:left="720"/>
        <w:rPr>
          <w:rFonts w:eastAsia="Times New Roman" w:cs="Times New Roman"/>
          <w:b/>
          <w:caps/>
          <w:sz w:val="24"/>
          <w:szCs w:val="24"/>
        </w:rPr>
      </w:pPr>
      <w:r w:rsidRPr="00045D68">
        <w:rPr>
          <w:rFonts w:eastAsia="Times New Roman" w:cs="Times New Roman"/>
          <w:b/>
          <w:sz w:val="24"/>
          <w:szCs w:val="24"/>
          <w:u w:val="single"/>
        </w:rPr>
        <w:t>Visitors:</w:t>
      </w:r>
      <w:r w:rsidRPr="00045D68">
        <w:rPr>
          <w:rFonts w:eastAsia="Times New Roman" w:cs="Times New Roman"/>
          <w:sz w:val="24"/>
          <w:szCs w:val="24"/>
        </w:rPr>
        <w:t xml:space="preserve"> Don </w:t>
      </w:r>
      <w:proofErr w:type="spellStart"/>
      <w:r w:rsidRPr="00045D68">
        <w:rPr>
          <w:rFonts w:eastAsia="Times New Roman" w:cs="Times New Roman"/>
          <w:sz w:val="24"/>
          <w:szCs w:val="24"/>
        </w:rPr>
        <w:t>Turcotte</w:t>
      </w:r>
      <w:proofErr w:type="spellEnd"/>
      <w:r w:rsidRPr="00045D68">
        <w:rPr>
          <w:rFonts w:eastAsia="Times New Roman" w:cs="Times New Roman"/>
          <w:sz w:val="24"/>
          <w:szCs w:val="24"/>
        </w:rPr>
        <w:t>, Southwest Construction, Ben Jones Attorney at Law</w:t>
      </w:r>
      <w:r>
        <w:rPr>
          <w:rFonts w:eastAsia="Times New Roman" w:cs="Times New Roman"/>
          <w:sz w:val="24"/>
          <w:szCs w:val="24"/>
        </w:rPr>
        <w:t xml:space="preserve">, Nancy Hughes </w:t>
      </w:r>
      <w:proofErr w:type="spellStart"/>
      <w:r>
        <w:rPr>
          <w:rFonts w:eastAsia="Times New Roman" w:cs="Times New Roman"/>
          <w:sz w:val="24"/>
          <w:szCs w:val="24"/>
        </w:rPr>
        <w:t>Rancon</w:t>
      </w:r>
      <w:proofErr w:type="spellEnd"/>
      <w:r>
        <w:rPr>
          <w:rFonts w:eastAsia="Times New Roman" w:cs="Times New Roman"/>
          <w:sz w:val="24"/>
          <w:szCs w:val="24"/>
        </w:rPr>
        <w:t xml:space="preserve"> Real </w:t>
      </w:r>
      <w:r w:rsidR="00FC5429">
        <w:rPr>
          <w:rFonts w:eastAsia="Times New Roman" w:cs="Times New Roman"/>
          <w:sz w:val="24"/>
          <w:szCs w:val="24"/>
        </w:rPr>
        <w:t>Estate, Jeff Goldstein</w:t>
      </w:r>
      <w:r w:rsidR="00ED0F3C">
        <w:rPr>
          <w:rFonts w:eastAsia="Times New Roman" w:cs="Times New Roman"/>
          <w:sz w:val="24"/>
          <w:szCs w:val="24"/>
        </w:rPr>
        <w:t>,</w:t>
      </w:r>
      <w:r w:rsidR="00ED0F3C" w:rsidRPr="00ED0F3C">
        <w:rPr>
          <w:rFonts w:ascii="Calibri" w:hAnsi="Calibri"/>
          <w:sz w:val="20"/>
          <w:szCs w:val="20"/>
        </w:rPr>
        <w:t xml:space="preserve"> </w:t>
      </w:r>
      <w:r w:rsidR="00ED0F3C" w:rsidRPr="00ED0F3C">
        <w:rPr>
          <w:rFonts w:ascii="Calibri" w:hAnsi="Calibri"/>
          <w:sz w:val="24"/>
          <w:szCs w:val="24"/>
        </w:rPr>
        <w:t>RBC Wealth Management</w:t>
      </w:r>
    </w:p>
    <w:p w:rsidR="00042886" w:rsidRPr="00045D68" w:rsidRDefault="00042886" w:rsidP="00042886">
      <w:pPr>
        <w:pStyle w:val="ListParagraph"/>
        <w:rPr>
          <w:rFonts w:eastAsia="Times New Roman" w:cs="Times New Roman"/>
          <w:b/>
          <w:caps/>
          <w:sz w:val="24"/>
          <w:szCs w:val="24"/>
        </w:rPr>
      </w:pPr>
    </w:p>
    <w:p w:rsidR="00042886" w:rsidRPr="00045D68" w:rsidRDefault="00042886" w:rsidP="00042886">
      <w:pPr>
        <w:pStyle w:val="ListParagraph"/>
        <w:spacing w:after="0" w:line="240" w:lineRule="auto"/>
        <w:rPr>
          <w:rFonts w:eastAsia="Times New Roman" w:cs="Times New Roman"/>
          <w:b/>
          <w:caps/>
          <w:sz w:val="24"/>
          <w:szCs w:val="24"/>
        </w:rPr>
      </w:pPr>
    </w:p>
    <w:p w:rsidR="00042886" w:rsidRPr="00594ED2" w:rsidRDefault="00042886" w:rsidP="00042886">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042886" w:rsidRPr="00594ED2" w:rsidRDefault="00042886" w:rsidP="00042886">
      <w:pPr>
        <w:spacing w:after="0" w:line="240" w:lineRule="auto"/>
        <w:ind w:left="720"/>
        <w:jc w:val="both"/>
        <w:rPr>
          <w:rFonts w:eastAsia="Times New Roman" w:cs="Times New Roman"/>
          <w:sz w:val="24"/>
          <w:szCs w:val="24"/>
        </w:rPr>
      </w:pPr>
    </w:p>
    <w:p w:rsidR="00042886" w:rsidRPr="00594ED2" w:rsidRDefault="00042886" w:rsidP="00042886">
      <w:pPr>
        <w:spacing w:after="0" w:line="240" w:lineRule="auto"/>
        <w:ind w:left="720"/>
        <w:jc w:val="both"/>
        <w:rPr>
          <w:rFonts w:eastAsia="Times New Roman" w:cs="Times New Roman"/>
          <w:sz w:val="24"/>
          <w:szCs w:val="24"/>
        </w:rPr>
      </w:pPr>
    </w:p>
    <w:p w:rsidR="00042886" w:rsidRPr="00594ED2" w:rsidRDefault="00042886" w:rsidP="00042886">
      <w:pPr>
        <w:spacing w:after="0" w:line="240" w:lineRule="auto"/>
        <w:ind w:left="720"/>
        <w:jc w:val="both"/>
        <w:rPr>
          <w:rFonts w:eastAsia="Times New Roman" w:cs="Times New Roman"/>
          <w:sz w:val="24"/>
          <w:szCs w:val="24"/>
        </w:rPr>
      </w:pPr>
    </w:p>
    <w:p w:rsidR="00042886" w:rsidRPr="00594ED2" w:rsidRDefault="00042886" w:rsidP="00042886">
      <w:pPr>
        <w:spacing w:after="0" w:line="240" w:lineRule="auto"/>
        <w:ind w:left="720"/>
        <w:jc w:val="both"/>
        <w:rPr>
          <w:rFonts w:eastAsia="Times New Roman" w:cs="Times New Roman"/>
          <w:sz w:val="24"/>
          <w:szCs w:val="24"/>
        </w:rPr>
      </w:pPr>
    </w:p>
    <w:p w:rsidR="00042886" w:rsidRPr="00594ED2" w:rsidRDefault="00042886" w:rsidP="00042886">
      <w:pPr>
        <w:spacing w:after="0" w:line="240" w:lineRule="auto"/>
        <w:jc w:val="both"/>
        <w:rPr>
          <w:rFonts w:eastAsia="Times New Roman" w:cs="Times New Roman"/>
          <w:b/>
          <w:sz w:val="24"/>
          <w:szCs w:val="24"/>
        </w:rPr>
      </w:pPr>
    </w:p>
    <w:p w:rsidR="00042886" w:rsidRPr="00594ED2" w:rsidRDefault="00042886" w:rsidP="00042886">
      <w:pPr>
        <w:spacing w:after="0" w:line="240" w:lineRule="auto"/>
        <w:jc w:val="both"/>
        <w:rPr>
          <w:rFonts w:eastAsia="Times New Roman" w:cs="Times New Roman"/>
          <w:sz w:val="24"/>
          <w:szCs w:val="24"/>
        </w:rPr>
      </w:pPr>
    </w:p>
    <w:p w:rsidR="00042886" w:rsidRPr="00594ED2" w:rsidRDefault="00042886" w:rsidP="00042886">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042886" w:rsidRPr="00594ED2" w:rsidRDefault="00042886" w:rsidP="00042886">
      <w:pPr>
        <w:spacing w:after="0" w:line="240" w:lineRule="auto"/>
        <w:ind w:left="720"/>
        <w:rPr>
          <w:rFonts w:eastAsia="Times New Roman" w:cs="Times New Roman"/>
          <w:sz w:val="24"/>
          <w:szCs w:val="24"/>
        </w:rPr>
      </w:pPr>
    </w:p>
    <w:p w:rsidR="00042886" w:rsidRPr="00594ED2" w:rsidRDefault="00042886" w:rsidP="00042886">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042886" w:rsidRPr="00594ED2" w:rsidRDefault="00042886" w:rsidP="00042886">
      <w:pPr>
        <w:spacing w:after="0" w:line="240" w:lineRule="auto"/>
        <w:ind w:left="720"/>
        <w:rPr>
          <w:rFonts w:eastAsia="Times New Roman" w:cs="Times New Roman"/>
          <w:sz w:val="24"/>
          <w:szCs w:val="24"/>
        </w:rPr>
      </w:pPr>
    </w:p>
    <w:p w:rsidR="00042886" w:rsidRPr="00594ED2" w:rsidRDefault="00042886" w:rsidP="00042886">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April 28, 2016</w:t>
      </w:r>
      <w:r w:rsidRPr="00594ED2">
        <w:rPr>
          <w:rFonts w:eastAsia="Times New Roman" w:cs="Times New Roman"/>
          <w:sz w:val="24"/>
          <w:szCs w:val="24"/>
        </w:rPr>
        <w:t xml:space="preserve">. </w:t>
      </w:r>
    </w:p>
    <w:p w:rsidR="00042886" w:rsidRPr="00594ED2" w:rsidRDefault="00042886" w:rsidP="00042886">
      <w:pPr>
        <w:spacing w:after="0" w:line="240" w:lineRule="auto"/>
        <w:rPr>
          <w:rFonts w:eastAsia="Times New Roman" w:cs="Times New Roman"/>
          <w:sz w:val="24"/>
          <w:szCs w:val="24"/>
        </w:rPr>
      </w:pPr>
    </w:p>
    <w:p w:rsidR="00042886" w:rsidRPr="00594ED2" w:rsidRDefault="00042886" w:rsidP="00042886">
      <w:pPr>
        <w:spacing w:after="0" w:line="240" w:lineRule="auto"/>
        <w:rPr>
          <w:rFonts w:ascii="Times New Roman" w:eastAsia="Times New Roman" w:hAnsi="Times New Roman" w:cs="Times New Roman"/>
          <w:sz w:val="24"/>
          <w:szCs w:val="24"/>
        </w:rPr>
      </w:pPr>
    </w:p>
    <w:p w:rsidR="00042886" w:rsidRPr="00594ED2" w:rsidRDefault="00042886" w:rsidP="00042886">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April 2016</w:t>
      </w:r>
      <w:r w:rsidRPr="00594ED2">
        <w:rPr>
          <w:rFonts w:eastAsia="Times New Roman" w:cs="Times New Roman"/>
          <w:sz w:val="24"/>
          <w:szCs w:val="24"/>
        </w:rPr>
        <w:t xml:space="preserve"> Check Register Nos. 101100, 101200 and 101300.</w:t>
      </w:r>
    </w:p>
    <w:p w:rsidR="00042886" w:rsidRPr="00594ED2" w:rsidRDefault="00042886" w:rsidP="00042886">
      <w:pPr>
        <w:spacing w:after="0" w:line="240" w:lineRule="auto"/>
        <w:ind w:left="1440"/>
        <w:rPr>
          <w:rFonts w:eastAsia="Times New Roman" w:cs="Times New Roman"/>
          <w:sz w:val="24"/>
          <w:szCs w:val="24"/>
        </w:rPr>
      </w:pPr>
    </w:p>
    <w:p w:rsidR="00042886" w:rsidRPr="00594ED2" w:rsidRDefault="00042886" w:rsidP="00042886">
      <w:pPr>
        <w:spacing w:after="0" w:line="240" w:lineRule="auto"/>
        <w:ind w:left="1440"/>
        <w:rPr>
          <w:rFonts w:eastAsia="Times New Roman" w:cs="Times New Roman"/>
          <w:sz w:val="24"/>
          <w:szCs w:val="24"/>
        </w:rPr>
      </w:pPr>
    </w:p>
    <w:p w:rsidR="00042886" w:rsidRPr="00594ED2" w:rsidRDefault="00042886" w:rsidP="00042886">
      <w:pPr>
        <w:spacing w:after="0" w:line="240" w:lineRule="auto"/>
        <w:ind w:left="1440"/>
        <w:rPr>
          <w:rFonts w:eastAsia="Times New Roman" w:cs="Times New Roman"/>
          <w:sz w:val="24"/>
          <w:szCs w:val="24"/>
        </w:rPr>
      </w:pPr>
    </w:p>
    <w:p w:rsidR="00042886" w:rsidRPr="00594ED2" w:rsidRDefault="00042886" w:rsidP="00042886">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 xml:space="preserve">April </w:t>
      </w:r>
      <w:r w:rsidRPr="00594ED2">
        <w:rPr>
          <w:rFonts w:eastAsia="Times New Roman" w:cs="Times New Roman"/>
          <w:sz w:val="24"/>
          <w:szCs w:val="24"/>
        </w:rPr>
        <w:t>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042886" w:rsidRDefault="00042886" w:rsidP="00042886">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Default="00FC5429" w:rsidP="00042886">
      <w:pPr>
        <w:spacing w:after="0" w:line="240" w:lineRule="auto"/>
        <w:rPr>
          <w:rFonts w:eastAsia="Times New Roman" w:cs="Times New Roman"/>
          <w:b/>
          <w:sz w:val="24"/>
          <w:szCs w:val="24"/>
        </w:rPr>
      </w:pPr>
    </w:p>
    <w:p w:rsidR="00FC5429" w:rsidRPr="00594ED2" w:rsidRDefault="00FC5429" w:rsidP="00042886">
      <w:pPr>
        <w:spacing w:after="0" w:line="240" w:lineRule="auto"/>
        <w:rPr>
          <w:rFonts w:eastAsia="Times New Roman" w:cs="Times New Roman"/>
          <w:b/>
          <w:sz w:val="24"/>
          <w:szCs w:val="24"/>
        </w:rPr>
      </w:pP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lastRenderedPageBreak/>
        <w:t>Action Items</w:t>
      </w:r>
      <w:r w:rsidRPr="00594ED2">
        <w:rPr>
          <w:rFonts w:eastAsia="Times New Roman" w:cs="Times New Roman"/>
          <w:i/>
          <w:sz w:val="24"/>
          <w:szCs w:val="24"/>
        </w:rPr>
        <w:t xml:space="preserve"> </w:t>
      </w:r>
    </w:p>
    <w:p w:rsidR="00042886" w:rsidRDefault="00042886" w:rsidP="00042886">
      <w:pPr>
        <w:spacing w:after="0" w:line="240" w:lineRule="auto"/>
        <w:rPr>
          <w:rFonts w:eastAsia="Times New Roman" w:cs="Times New Roman"/>
          <w:sz w:val="24"/>
          <w:szCs w:val="24"/>
          <w:u w:val="single"/>
        </w:rPr>
      </w:pPr>
    </w:p>
    <w:p w:rsidR="00042886" w:rsidRPr="00FC5429" w:rsidRDefault="00D22F6F" w:rsidP="00FC5429">
      <w:pPr>
        <w:spacing w:after="0" w:line="240" w:lineRule="auto"/>
        <w:ind w:left="720" w:firstLine="720"/>
        <w:rPr>
          <w:rFonts w:eastAsia="Times New Roman" w:cs="Times New Roman"/>
          <w:sz w:val="24"/>
          <w:szCs w:val="24"/>
        </w:rPr>
      </w:pPr>
      <w:r w:rsidRPr="00FC5429">
        <w:rPr>
          <w:rFonts w:eastAsia="Times New Roman" w:cs="Times New Roman"/>
          <w:sz w:val="24"/>
          <w:szCs w:val="24"/>
        </w:rPr>
        <w:t xml:space="preserve">A.  </w:t>
      </w:r>
      <w:r w:rsidRPr="00FC5429">
        <w:rPr>
          <w:rFonts w:eastAsia="Times New Roman" w:cs="Times New Roman"/>
          <w:sz w:val="24"/>
          <w:szCs w:val="24"/>
          <w:u w:val="single"/>
        </w:rPr>
        <w:t>Managers car allowance</w:t>
      </w:r>
    </w:p>
    <w:p w:rsidR="00042886" w:rsidRPr="00FC5429" w:rsidRDefault="00042886" w:rsidP="00FC5429">
      <w:pPr>
        <w:spacing w:after="0" w:line="240" w:lineRule="auto"/>
        <w:rPr>
          <w:rFonts w:eastAsia="Times New Roman" w:cs="Times New Roman"/>
          <w:sz w:val="24"/>
          <w:szCs w:val="24"/>
          <w:u w:val="single"/>
        </w:rPr>
      </w:pPr>
    </w:p>
    <w:p w:rsidR="00042886" w:rsidRDefault="00042886" w:rsidP="00FC5429">
      <w:pPr>
        <w:ind w:left="1440"/>
        <w:rPr>
          <w:rFonts w:eastAsia="Times New Roman" w:cs="Times New Roman"/>
          <w:sz w:val="24"/>
          <w:szCs w:val="24"/>
          <w:u w:val="single"/>
        </w:rPr>
      </w:pPr>
      <w:r w:rsidRPr="00594ED2">
        <w:rPr>
          <w:i/>
          <w:color w:val="0070C0"/>
          <w:sz w:val="24"/>
          <w:szCs w:val="24"/>
        </w:rPr>
        <w:t>Recommendation:</w:t>
      </w:r>
      <w:r>
        <w:rPr>
          <w:sz w:val="24"/>
          <w:szCs w:val="24"/>
        </w:rPr>
        <w:t xml:space="preserve"> </w:t>
      </w:r>
      <w:r w:rsidR="00D22F6F">
        <w:rPr>
          <w:sz w:val="24"/>
          <w:szCs w:val="24"/>
        </w:rPr>
        <w:t xml:space="preserve"> That the Board of Trustees directs manager.</w:t>
      </w:r>
    </w:p>
    <w:p w:rsidR="00042886" w:rsidRPr="00594ED2" w:rsidRDefault="00042886" w:rsidP="00042886">
      <w:pPr>
        <w:ind w:left="1440"/>
        <w:rPr>
          <w:rFonts w:eastAsia="Times New Roman" w:cs="Times New Roman"/>
          <w:sz w:val="24"/>
          <w:szCs w:val="24"/>
          <w:u w:val="single"/>
        </w:rPr>
      </w:pPr>
    </w:p>
    <w:p w:rsidR="00042886" w:rsidRPr="00FC5429" w:rsidRDefault="00042886" w:rsidP="00042886">
      <w:pPr>
        <w:ind w:left="720" w:firstLine="720"/>
        <w:rPr>
          <w:rFonts w:eastAsia="Times New Roman" w:cs="Times New Roman"/>
          <w:sz w:val="24"/>
          <w:szCs w:val="24"/>
        </w:rPr>
      </w:pPr>
      <w:r w:rsidRPr="00FC5429">
        <w:rPr>
          <w:rFonts w:eastAsia="Times New Roman" w:cs="Times New Roman"/>
          <w:sz w:val="24"/>
          <w:szCs w:val="24"/>
        </w:rPr>
        <w:t xml:space="preserve">B.  </w:t>
      </w:r>
      <w:proofErr w:type="spellStart"/>
      <w:r w:rsidR="00FC5429" w:rsidRPr="00FC5429">
        <w:rPr>
          <w:rFonts w:eastAsia="Times New Roman" w:cs="Times New Roman"/>
          <w:sz w:val="24"/>
          <w:szCs w:val="24"/>
          <w:u w:val="single"/>
        </w:rPr>
        <w:t>LAFCO</w:t>
      </w:r>
      <w:proofErr w:type="spellEnd"/>
      <w:r w:rsidR="00FC5429" w:rsidRPr="00FC5429">
        <w:rPr>
          <w:rFonts w:eastAsia="Times New Roman" w:cs="Times New Roman"/>
          <w:sz w:val="24"/>
          <w:szCs w:val="24"/>
          <w:u w:val="single"/>
        </w:rPr>
        <w:t xml:space="preserve"> Ballot</w:t>
      </w:r>
    </w:p>
    <w:p w:rsidR="00042886" w:rsidRDefault="00042886" w:rsidP="00042886">
      <w:pPr>
        <w:ind w:left="1440"/>
        <w:rPr>
          <w:sz w:val="24"/>
          <w:szCs w:val="24"/>
        </w:rPr>
      </w:pPr>
      <w:r w:rsidRPr="00594ED2">
        <w:rPr>
          <w:i/>
          <w:color w:val="0070C0"/>
          <w:sz w:val="24"/>
          <w:szCs w:val="24"/>
        </w:rPr>
        <w:t>Recommendation:</w:t>
      </w:r>
      <w:r w:rsidRPr="00594ED2">
        <w:rPr>
          <w:sz w:val="24"/>
          <w:szCs w:val="24"/>
        </w:rPr>
        <w:t xml:space="preserve"> </w:t>
      </w:r>
      <w:r w:rsidR="00FC5429">
        <w:rPr>
          <w:sz w:val="24"/>
          <w:szCs w:val="24"/>
        </w:rPr>
        <w:t xml:space="preserve"> That the BOT vote for one of the proposed nominees and have the GM return the ballot.</w:t>
      </w:r>
    </w:p>
    <w:p w:rsidR="003A33AE" w:rsidRDefault="003A33AE" w:rsidP="00042886">
      <w:pPr>
        <w:ind w:left="1440"/>
        <w:rPr>
          <w:sz w:val="24"/>
          <w:szCs w:val="24"/>
        </w:rPr>
      </w:pPr>
    </w:p>
    <w:p w:rsidR="003A33AE" w:rsidRPr="00FC5429" w:rsidRDefault="00ED0F3C" w:rsidP="003A33AE">
      <w:pPr>
        <w:ind w:left="720" w:firstLine="720"/>
        <w:rPr>
          <w:rFonts w:eastAsia="Times New Roman" w:cs="Times New Roman"/>
          <w:sz w:val="24"/>
          <w:szCs w:val="24"/>
        </w:rPr>
      </w:pPr>
      <w:r>
        <w:rPr>
          <w:rFonts w:eastAsia="Times New Roman" w:cs="Times New Roman"/>
          <w:sz w:val="24"/>
          <w:szCs w:val="24"/>
        </w:rPr>
        <w:t>C</w:t>
      </w:r>
      <w:r w:rsidR="003A33AE" w:rsidRPr="00FC5429">
        <w:rPr>
          <w:rFonts w:eastAsia="Times New Roman" w:cs="Times New Roman"/>
          <w:sz w:val="24"/>
          <w:szCs w:val="24"/>
        </w:rPr>
        <w:t xml:space="preserve">.  </w:t>
      </w:r>
      <w:proofErr w:type="spellStart"/>
      <w:r w:rsidR="003A33AE" w:rsidRPr="00FC5429">
        <w:rPr>
          <w:rFonts w:eastAsia="Times New Roman" w:cs="Times New Roman"/>
          <w:sz w:val="24"/>
          <w:szCs w:val="24"/>
          <w:u w:val="single"/>
        </w:rPr>
        <w:t>LAFCO</w:t>
      </w:r>
      <w:proofErr w:type="spellEnd"/>
      <w:r w:rsidR="003A33AE" w:rsidRPr="00FC5429">
        <w:rPr>
          <w:rFonts w:eastAsia="Times New Roman" w:cs="Times New Roman"/>
          <w:sz w:val="24"/>
          <w:szCs w:val="24"/>
          <w:u w:val="single"/>
        </w:rPr>
        <w:t xml:space="preserve"> </w:t>
      </w:r>
      <w:r w:rsidR="003A33AE">
        <w:rPr>
          <w:rFonts w:eastAsia="Times New Roman" w:cs="Times New Roman"/>
          <w:sz w:val="24"/>
          <w:szCs w:val="24"/>
          <w:u w:val="single"/>
        </w:rPr>
        <w:t>Budget</w:t>
      </w:r>
    </w:p>
    <w:p w:rsidR="003A33AE" w:rsidRDefault="003A33AE" w:rsidP="003A33AE">
      <w:pPr>
        <w:ind w:left="1440"/>
        <w:rPr>
          <w:sz w:val="24"/>
          <w:szCs w:val="24"/>
        </w:rPr>
      </w:pPr>
      <w:r w:rsidRPr="00594ED2">
        <w:rPr>
          <w:i/>
          <w:color w:val="0070C0"/>
          <w:sz w:val="24"/>
          <w:szCs w:val="24"/>
        </w:rPr>
        <w:t>Recommendation:</w:t>
      </w:r>
      <w:r w:rsidRPr="00594ED2">
        <w:rPr>
          <w:sz w:val="24"/>
          <w:szCs w:val="24"/>
        </w:rPr>
        <w:t xml:space="preserve"> </w:t>
      </w:r>
      <w:r>
        <w:rPr>
          <w:sz w:val="24"/>
          <w:szCs w:val="24"/>
        </w:rPr>
        <w:t xml:space="preserve"> That the BOT </w:t>
      </w:r>
      <w:r>
        <w:rPr>
          <w:sz w:val="24"/>
          <w:szCs w:val="24"/>
        </w:rPr>
        <w:t xml:space="preserve">reviews and comments if necessary on 2016-2017 proposed </w:t>
      </w:r>
      <w:proofErr w:type="spellStart"/>
      <w:r>
        <w:rPr>
          <w:sz w:val="24"/>
          <w:szCs w:val="24"/>
        </w:rPr>
        <w:t>LAFCO</w:t>
      </w:r>
      <w:proofErr w:type="spellEnd"/>
      <w:r>
        <w:rPr>
          <w:sz w:val="24"/>
          <w:szCs w:val="24"/>
        </w:rPr>
        <w:t xml:space="preserve"> budget.</w:t>
      </w:r>
    </w:p>
    <w:p w:rsidR="003A33AE" w:rsidRDefault="003A33AE" w:rsidP="00042886">
      <w:pPr>
        <w:ind w:left="1440"/>
        <w:rPr>
          <w:sz w:val="24"/>
          <w:szCs w:val="24"/>
        </w:rPr>
      </w:pPr>
    </w:p>
    <w:p w:rsidR="003A33AE" w:rsidRPr="00FC5429" w:rsidRDefault="00ED0F3C" w:rsidP="003A33AE">
      <w:pPr>
        <w:ind w:left="720" w:firstLine="720"/>
        <w:rPr>
          <w:rFonts w:eastAsia="Times New Roman" w:cs="Times New Roman"/>
          <w:sz w:val="24"/>
          <w:szCs w:val="24"/>
        </w:rPr>
      </w:pPr>
      <w:r>
        <w:rPr>
          <w:rFonts w:eastAsia="Times New Roman" w:cs="Times New Roman"/>
          <w:sz w:val="24"/>
          <w:szCs w:val="24"/>
        </w:rPr>
        <w:t>D</w:t>
      </w:r>
      <w:r w:rsidR="003A33AE" w:rsidRPr="00FC5429">
        <w:rPr>
          <w:rFonts w:eastAsia="Times New Roman" w:cs="Times New Roman"/>
          <w:sz w:val="24"/>
          <w:szCs w:val="24"/>
        </w:rPr>
        <w:t xml:space="preserve">.  </w:t>
      </w:r>
      <w:proofErr w:type="spellStart"/>
      <w:r w:rsidR="003A33AE">
        <w:rPr>
          <w:rFonts w:eastAsia="Times New Roman" w:cs="Times New Roman"/>
          <w:sz w:val="24"/>
          <w:szCs w:val="24"/>
          <w:u w:val="single"/>
        </w:rPr>
        <w:t>CSDA</w:t>
      </w:r>
      <w:proofErr w:type="spellEnd"/>
      <w:r w:rsidR="003A33AE">
        <w:rPr>
          <w:rFonts w:eastAsia="Times New Roman" w:cs="Times New Roman"/>
          <w:sz w:val="24"/>
          <w:szCs w:val="24"/>
          <w:u w:val="single"/>
        </w:rPr>
        <w:t xml:space="preserve"> Bylaws</w:t>
      </w:r>
    </w:p>
    <w:p w:rsidR="003A33AE" w:rsidRDefault="003A33AE" w:rsidP="003A33AE">
      <w:pPr>
        <w:ind w:left="1440"/>
        <w:rPr>
          <w:sz w:val="24"/>
          <w:szCs w:val="24"/>
        </w:rPr>
      </w:pPr>
      <w:r w:rsidRPr="00594ED2">
        <w:rPr>
          <w:i/>
          <w:color w:val="0070C0"/>
          <w:sz w:val="24"/>
          <w:szCs w:val="24"/>
        </w:rPr>
        <w:t>Recommendation:</w:t>
      </w:r>
      <w:r w:rsidRPr="00594ED2">
        <w:rPr>
          <w:sz w:val="24"/>
          <w:szCs w:val="24"/>
        </w:rPr>
        <w:t xml:space="preserve"> </w:t>
      </w:r>
      <w:r>
        <w:rPr>
          <w:sz w:val="24"/>
          <w:szCs w:val="24"/>
        </w:rPr>
        <w:t xml:space="preserve"> That the </w:t>
      </w:r>
      <w:r>
        <w:rPr>
          <w:sz w:val="24"/>
          <w:szCs w:val="24"/>
        </w:rPr>
        <w:t xml:space="preserve">reviews the proposed </w:t>
      </w:r>
      <w:proofErr w:type="spellStart"/>
      <w:r>
        <w:rPr>
          <w:sz w:val="24"/>
          <w:szCs w:val="24"/>
        </w:rPr>
        <w:t>CSDA</w:t>
      </w:r>
      <w:proofErr w:type="spellEnd"/>
      <w:r>
        <w:rPr>
          <w:sz w:val="24"/>
          <w:szCs w:val="24"/>
        </w:rPr>
        <w:t xml:space="preserve"> Bylaws updates and cast your vote per ballot.</w:t>
      </w:r>
    </w:p>
    <w:p w:rsidR="00042886" w:rsidRPr="00594ED2" w:rsidRDefault="00042886" w:rsidP="00042886">
      <w:pPr>
        <w:pStyle w:val="NoSpacing"/>
        <w:ind w:left="1800"/>
        <w:rPr>
          <w:sz w:val="24"/>
          <w:szCs w:val="24"/>
        </w:rPr>
      </w:pPr>
    </w:p>
    <w:p w:rsidR="00042886" w:rsidRPr="00594ED2" w:rsidRDefault="00042886" w:rsidP="00042886">
      <w:pPr>
        <w:pStyle w:val="NoSpacing"/>
        <w:rPr>
          <w:sz w:val="24"/>
          <w:szCs w:val="24"/>
        </w:rPr>
      </w:pPr>
    </w:p>
    <w:p w:rsidR="00042886" w:rsidRPr="00594ED2" w:rsidRDefault="00042886" w:rsidP="00042886">
      <w:pPr>
        <w:spacing w:after="0" w:line="240" w:lineRule="auto"/>
        <w:rPr>
          <w:rFonts w:eastAsia="Times New Roman" w:cs="Times New Roman"/>
          <w:sz w:val="24"/>
          <w:szCs w:val="24"/>
        </w:rPr>
      </w:pPr>
    </w:p>
    <w:p w:rsidR="00042886" w:rsidRPr="003A33AE" w:rsidRDefault="00042886" w:rsidP="003A33AE">
      <w:pPr>
        <w:pStyle w:val="ListParagraph"/>
        <w:numPr>
          <w:ilvl w:val="0"/>
          <w:numId w:val="1"/>
        </w:numPr>
        <w:spacing w:after="0" w:line="240" w:lineRule="auto"/>
        <w:rPr>
          <w:rFonts w:eastAsia="Times New Roman" w:cs="Times New Roman"/>
          <w:b/>
          <w:sz w:val="24"/>
          <w:szCs w:val="24"/>
          <w:u w:val="single"/>
        </w:rPr>
      </w:pPr>
      <w:r w:rsidRPr="003A33AE">
        <w:rPr>
          <w:rFonts w:eastAsia="Times New Roman" w:cs="Times New Roman"/>
          <w:b/>
          <w:sz w:val="24"/>
          <w:szCs w:val="24"/>
          <w:u w:val="single"/>
        </w:rPr>
        <w:t>Financial Report</w:t>
      </w:r>
    </w:p>
    <w:p w:rsidR="00042886" w:rsidRPr="00594ED2" w:rsidRDefault="00042886" w:rsidP="00042886">
      <w:pPr>
        <w:spacing w:after="0" w:line="240" w:lineRule="auto"/>
        <w:ind w:left="1170"/>
        <w:rPr>
          <w:rFonts w:eastAsia="Times New Roman" w:cs="Times New Roman"/>
          <w:sz w:val="24"/>
          <w:szCs w:val="24"/>
        </w:rPr>
      </w:pPr>
    </w:p>
    <w:p w:rsidR="00042886" w:rsidRPr="00594ED2" w:rsidRDefault="00042886" w:rsidP="00042886">
      <w:pPr>
        <w:numPr>
          <w:ilvl w:val="2"/>
          <w:numId w:val="1"/>
        </w:numPr>
        <w:spacing w:after="0" w:line="240" w:lineRule="auto"/>
        <w:rPr>
          <w:rFonts w:eastAsia="Times New Roman" w:cs="Times New Roman"/>
          <w:sz w:val="24"/>
          <w:szCs w:val="24"/>
        </w:rPr>
      </w:pPr>
      <w:r>
        <w:rPr>
          <w:rFonts w:eastAsia="Times New Roman" w:cs="Times New Roman"/>
          <w:sz w:val="24"/>
          <w:szCs w:val="24"/>
        </w:rPr>
        <w:t>April 2016</w:t>
      </w:r>
      <w:r w:rsidRPr="00594ED2">
        <w:rPr>
          <w:rFonts w:eastAsia="Times New Roman" w:cs="Times New Roman"/>
          <w:sz w:val="24"/>
          <w:szCs w:val="24"/>
        </w:rPr>
        <w:t xml:space="preserve"> Balance Sheet</w:t>
      </w:r>
    </w:p>
    <w:p w:rsidR="00042886" w:rsidRDefault="00042886" w:rsidP="00042886">
      <w:pPr>
        <w:numPr>
          <w:ilvl w:val="2"/>
          <w:numId w:val="1"/>
        </w:numPr>
        <w:spacing w:after="0" w:line="240" w:lineRule="auto"/>
        <w:rPr>
          <w:rFonts w:eastAsia="Times New Roman" w:cs="Times New Roman"/>
          <w:sz w:val="24"/>
          <w:szCs w:val="24"/>
        </w:rPr>
      </w:pPr>
      <w:r>
        <w:rPr>
          <w:rFonts w:eastAsia="Times New Roman" w:cs="Times New Roman"/>
          <w:sz w:val="24"/>
          <w:szCs w:val="24"/>
        </w:rPr>
        <w:t>April 2016</w:t>
      </w:r>
      <w:r w:rsidRPr="00594ED2">
        <w:rPr>
          <w:rFonts w:eastAsia="Times New Roman" w:cs="Times New Roman"/>
          <w:sz w:val="24"/>
          <w:szCs w:val="24"/>
        </w:rPr>
        <w:t xml:space="preserve"> Profit and Loss</w:t>
      </w:r>
    </w:p>
    <w:p w:rsidR="00042886" w:rsidRPr="00594ED2" w:rsidRDefault="00042886" w:rsidP="00042886">
      <w:pPr>
        <w:numPr>
          <w:ilvl w:val="2"/>
          <w:numId w:val="1"/>
        </w:numPr>
        <w:spacing w:after="0" w:line="240" w:lineRule="auto"/>
        <w:rPr>
          <w:rFonts w:eastAsia="Times New Roman" w:cs="Times New Roman"/>
          <w:sz w:val="24"/>
          <w:szCs w:val="24"/>
        </w:rPr>
      </w:pPr>
      <w:r>
        <w:rPr>
          <w:rFonts w:eastAsia="Times New Roman" w:cs="Times New Roman"/>
          <w:sz w:val="24"/>
          <w:szCs w:val="24"/>
        </w:rPr>
        <w:t xml:space="preserve">Fiscal Year 2016/2017 </w:t>
      </w:r>
      <w:r w:rsidRPr="006045A4">
        <w:rPr>
          <w:rFonts w:eastAsia="Times New Roman" w:cs="Times New Roman"/>
          <w:b/>
          <w:sz w:val="24"/>
          <w:szCs w:val="24"/>
          <w:u w:val="single"/>
        </w:rPr>
        <w:t>Proposed Budget</w:t>
      </w:r>
      <w:r>
        <w:rPr>
          <w:rFonts w:eastAsia="Times New Roman" w:cs="Times New Roman"/>
          <w:b/>
          <w:sz w:val="24"/>
          <w:szCs w:val="24"/>
          <w:u w:val="single"/>
        </w:rPr>
        <w:t xml:space="preserve"> #2</w:t>
      </w:r>
    </w:p>
    <w:p w:rsidR="00042886" w:rsidRPr="00594ED2" w:rsidRDefault="00042886" w:rsidP="00042886">
      <w:pPr>
        <w:numPr>
          <w:ilvl w:val="2"/>
          <w:numId w:val="1"/>
        </w:numPr>
        <w:spacing w:after="0" w:line="240" w:lineRule="auto"/>
        <w:rPr>
          <w:rFonts w:eastAsia="Times New Roman" w:cs="Times New Roman"/>
          <w:sz w:val="24"/>
          <w:szCs w:val="24"/>
        </w:rPr>
      </w:pPr>
      <w:r>
        <w:rPr>
          <w:rFonts w:eastAsia="Times New Roman" w:cs="Times New Roman"/>
          <w:sz w:val="24"/>
          <w:szCs w:val="24"/>
        </w:rPr>
        <w:t>April 2016</w:t>
      </w:r>
      <w:r w:rsidRPr="00594ED2">
        <w:rPr>
          <w:rFonts w:eastAsia="Times New Roman" w:cs="Times New Roman"/>
          <w:sz w:val="24"/>
          <w:szCs w:val="24"/>
        </w:rPr>
        <w:t xml:space="preserve"> Wells Fargo Investments</w:t>
      </w:r>
      <w:r>
        <w:rPr>
          <w:rFonts w:eastAsia="Times New Roman" w:cs="Times New Roman"/>
          <w:sz w:val="24"/>
          <w:szCs w:val="24"/>
        </w:rPr>
        <w:t>; principle and interest</w:t>
      </w:r>
    </w:p>
    <w:p w:rsidR="00042886" w:rsidRPr="00594ED2" w:rsidRDefault="00042886" w:rsidP="00042886">
      <w:pPr>
        <w:spacing w:after="0" w:line="240" w:lineRule="auto"/>
        <w:ind w:left="1980"/>
        <w:rPr>
          <w:rFonts w:eastAsia="Times New Roman" w:cs="Times New Roman"/>
          <w:sz w:val="24"/>
          <w:szCs w:val="24"/>
        </w:rPr>
      </w:pPr>
    </w:p>
    <w:p w:rsidR="00042886" w:rsidRPr="00594ED2" w:rsidRDefault="00042886" w:rsidP="00042886">
      <w:pPr>
        <w:spacing w:after="0" w:line="240" w:lineRule="auto"/>
        <w:ind w:left="1980"/>
        <w:rPr>
          <w:rFonts w:eastAsia="Times New Roman" w:cs="Times New Roman"/>
          <w:sz w:val="24"/>
          <w:szCs w:val="24"/>
        </w:rPr>
      </w:pPr>
    </w:p>
    <w:p w:rsidR="00FC5429" w:rsidRPr="00FC5429" w:rsidRDefault="00FC5429" w:rsidP="00FC5429">
      <w:pPr>
        <w:keepNext/>
        <w:spacing w:after="0" w:line="240" w:lineRule="auto"/>
        <w:ind w:left="360"/>
        <w:rPr>
          <w:rFonts w:eastAsia="Times New Roman" w:cs="Times New Roman"/>
          <w:b/>
          <w:sz w:val="24"/>
          <w:szCs w:val="24"/>
          <w:u w:val="single"/>
        </w:rPr>
      </w:pPr>
      <w:r w:rsidRPr="003A33AE">
        <w:rPr>
          <w:rFonts w:eastAsia="Times New Roman" w:cs="Times New Roman"/>
          <w:b/>
          <w:sz w:val="28"/>
          <w:szCs w:val="28"/>
        </w:rPr>
        <w:t>7.</w:t>
      </w:r>
      <w:r w:rsidRPr="00FC5429">
        <w:rPr>
          <w:rFonts w:eastAsia="Times New Roman" w:cs="Times New Roman"/>
          <w:b/>
          <w:sz w:val="24"/>
          <w:szCs w:val="24"/>
          <w:u w:val="single"/>
        </w:rPr>
        <w:t xml:space="preserve"> </w:t>
      </w:r>
      <w:r w:rsidRPr="00FC5429">
        <w:rPr>
          <w:rFonts w:eastAsia="Times New Roman" w:cs="Times New Roman"/>
          <w:b/>
          <w:sz w:val="24"/>
          <w:szCs w:val="24"/>
          <w:u w:val="single"/>
        </w:rPr>
        <w:t>General Managers Reports</w:t>
      </w:r>
    </w:p>
    <w:p w:rsidR="00042886" w:rsidRPr="00594ED2" w:rsidRDefault="00042886" w:rsidP="00FC5429">
      <w:pPr>
        <w:spacing w:after="0" w:line="240" w:lineRule="auto"/>
        <w:rPr>
          <w:rFonts w:eastAsia="Times New Roman" w:cs="Times New Roman"/>
          <w:sz w:val="24"/>
          <w:szCs w:val="24"/>
        </w:rPr>
      </w:pPr>
    </w:p>
    <w:p w:rsidR="00042886" w:rsidRPr="00453D14" w:rsidRDefault="00042886" w:rsidP="00042886">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April </w:t>
      </w:r>
      <w:r w:rsidRPr="00453D14">
        <w:rPr>
          <w:rFonts w:eastAsia="Times New Roman" w:cs="Times New Roman"/>
          <w:sz w:val="24"/>
          <w:szCs w:val="24"/>
        </w:rPr>
        <w:t>201</w:t>
      </w:r>
      <w:r w:rsidR="003A33AE">
        <w:rPr>
          <w:rFonts w:eastAsia="Times New Roman" w:cs="Times New Roman"/>
          <w:sz w:val="24"/>
          <w:szCs w:val="24"/>
        </w:rPr>
        <w:t>5</w:t>
      </w:r>
      <w:r w:rsidRPr="00453D14">
        <w:rPr>
          <w:rFonts w:eastAsia="Times New Roman" w:cs="Times New Roman"/>
          <w:sz w:val="24"/>
          <w:szCs w:val="24"/>
        </w:rPr>
        <w:t xml:space="preserve"> Revenues</w:t>
      </w:r>
    </w:p>
    <w:p w:rsidR="00042886" w:rsidRPr="00453D14" w:rsidRDefault="00042886" w:rsidP="00042886">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April </w:t>
      </w:r>
      <w:r w:rsidRPr="00453D14">
        <w:rPr>
          <w:rFonts w:eastAsia="Times New Roman" w:cs="Times New Roman"/>
          <w:sz w:val="24"/>
          <w:szCs w:val="24"/>
        </w:rPr>
        <w:t>201</w:t>
      </w:r>
      <w:r w:rsidR="003A33AE">
        <w:rPr>
          <w:rFonts w:eastAsia="Times New Roman" w:cs="Times New Roman"/>
          <w:sz w:val="24"/>
          <w:szCs w:val="24"/>
        </w:rPr>
        <w:t>6</w:t>
      </w:r>
      <w:r w:rsidRPr="00453D14">
        <w:rPr>
          <w:rFonts w:eastAsia="Times New Roman" w:cs="Times New Roman"/>
          <w:sz w:val="24"/>
          <w:szCs w:val="24"/>
        </w:rPr>
        <w:t xml:space="preserve"> Revenues</w:t>
      </w:r>
    </w:p>
    <w:p w:rsidR="00042886" w:rsidRPr="00594ED2" w:rsidRDefault="00120DC6" w:rsidP="00042886">
      <w:pPr>
        <w:spacing w:after="0" w:line="240" w:lineRule="auto"/>
        <w:ind w:left="900"/>
        <w:contextualSpacing/>
        <w:rPr>
          <w:rFonts w:eastAsia="Times New Roman" w:cs="Times New Roman"/>
          <w:sz w:val="24"/>
          <w:szCs w:val="24"/>
        </w:rPr>
      </w:pPr>
      <w:r>
        <w:rPr>
          <w:rFonts w:eastAsia="Times New Roman" w:cs="Times New Roman"/>
          <w:sz w:val="28"/>
          <w:szCs w:val="28"/>
        </w:rPr>
        <w:t>C</w:t>
      </w:r>
      <w:r w:rsidR="00042886" w:rsidRPr="00594ED2">
        <w:rPr>
          <w:rFonts w:eastAsia="Times New Roman" w:cs="Times New Roman"/>
          <w:sz w:val="24"/>
          <w:szCs w:val="24"/>
        </w:rPr>
        <w:t xml:space="preserve">. </w:t>
      </w:r>
      <w:r w:rsidR="00042886">
        <w:rPr>
          <w:rFonts w:eastAsia="Times New Roman" w:cs="Times New Roman"/>
          <w:sz w:val="24"/>
          <w:szCs w:val="24"/>
        </w:rPr>
        <w:t xml:space="preserve"> April 2016</w:t>
      </w:r>
      <w:r w:rsidR="00042886" w:rsidRPr="00594ED2">
        <w:rPr>
          <w:rFonts w:eastAsia="Times New Roman" w:cs="Times New Roman"/>
          <w:sz w:val="24"/>
          <w:szCs w:val="24"/>
        </w:rPr>
        <w:t xml:space="preserve"> Plot Inventory</w:t>
      </w:r>
    </w:p>
    <w:p w:rsidR="00042886" w:rsidRPr="00594ED2" w:rsidRDefault="00120DC6" w:rsidP="00042886">
      <w:pPr>
        <w:spacing w:after="0" w:line="240" w:lineRule="auto"/>
        <w:ind w:left="900"/>
        <w:contextualSpacing/>
        <w:rPr>
          <w:rFonts w:eastAsia="Times New Roman" w:cs="Times New Roman"/>
          <w:sz w:val="24"/>
          <w:szCs w:val="24"/>
        </w:rPr>
      </w:pPr>
      <w:r>
        <w:rPr>
          <w:rFonts w:eastAsia="Times New Roman" w:cs="Times New Roman"/>
          <w:sz w:val="28"/>
          <w:szCs w:val="28"/>
        </w:rPr>
        <w:t>D</w:t>
      </w:r>
      <w:r w:rsidR="00042886" w:rsidRPr="00594ED2">
        <w:rPr>
          <w:rFonts w:eastAsia="Times New Roman" w:cs="Times New Roman"/>
          <w:sz w:val="24"/>
          <w:szCs w:val="24"/>
        </w:rPr>
        <w:t xml:space="preserve">. </w:t>
      </w:r>
      <w:r w:rsidR="00042886">
        <w:rPr>
          <w:rFonts w:eastAsia="Times New Roman" w:cs="Times New Roman"/>
          <w:sz w:val="24"/>
          <w:szCs w:val="24"/>
        </w:rPr>
        <w:t xml:space="preserve">  April 2016</w:t>
      </w:r>
      <w:r w:rsidR="00042886" w:rsidRPr="00594ED2">
        <w:rPr>
          <w:rFonts w:eastAsia="Times New Roman" w:cs="Times New Roman"/>
          <w:sz w:val="24"/>
          <w:szCs w:val="24"/>
        </w:rPr>
        <w:t xml:space="preserve"> Calendar</w:t>
      </w:r>
    </w:p>
    <w:p w:rsidR="00042886" w:rsidRDefault="00120DC6" w:rsidP="00042886">
      <w:pPr>
        <w:spacing w:after="0" w:line="240" w:lineRule="auto"/>
        <w:ind w:left="900"/>
        <w:rPr>
          <w:rFonts w:eastAsia="Times New Roman" w:cs="Times New Roman"/>
          <w:sz w:val="24"/>
          <w:szCs w:val="24"/>
        </w:rPr>
      </w:pPr>
      <w:r>
        <w:rPr>
          <w:rFonts w:eastAsia="Times New Roman" w:cs="Times New Roman"/>
          <w:sz w:val="28"/>
          <w:szCs w:val="28"/>
        </w:rPr>
        <w:lastRenderedPageBreak/>
        <w:t>E</w:t>
      </w:r>
      <w:r w:rsidR="00042886" w:rsidRPr="00594ED2">
        <w:rPr>
          <w:rFonts w:eastAsia="Times New Roman" w:cs="Times New Roman"/>
          <w:sz w:val="24"/>
          <w:szCs w:val="24"/>
        </w:rPr>
        <w:t xml:space="preserve">. </w:t>
      </w:r>
      <w:r w:rsidR="00042886">
        <w:rPr>
          <w:rFonts w:eastAsia="Times New Roman" w:cs="Times New Roman"/>
          <w:sz w:val="24"/>
          <w:szCs w:val="24"/>
        </w:rPr>
        <w:t xml:space="preserve"> </w:t>
      </w:r>
      <w:r w:rsidR="00042886" w:rsidRPr="00594ED2">
        <w:rPr>
          <w:rFonts w:eastAsia="Times New Roman" w:cs="Times New Roman"/>
          <w:sz w:val="24"/>
          <w:szCs w:val="24"/>
        </w:rPr>
        <w:t xml:space="preserve"> </w:t>
      </w:r>
      <w:r w:rsidR="003A33AE">
        <w:rPr>
          <w:rFonts w:eastAsia="Times New Roman" w:cs="Times New Roman"/>
          <w:sz w:val="24"/>
          <w:szCs w:val="24"/>
        </w:rPr>
        <w:t>Cancellation Fee for Trustee Qualm</w:t>
      </w:r>
    </w:p>
    <w:p w:rsidR="00ED0F3C" w:rsidRDefault="00120DC6" w:rsidP="00042886">
      <w:pPr>
        <w:spacing w:after="0" w:line="240" w:lineRule="auto"/>
        <w:ind w:left="900"/>
        <w:rPr>
          <w:rFonts w:eastAsia="Times New Roman" w:cs="Times New Roman"/>
          <w:sz w:val="24"/>
          <w:szCs w:val="24"/>
        </w:rPr>
      </w:pPr>
      <w:r>
        <w:rPr>
          <w:rFonts w:eastAsia="Times New Roman" w:cs="Times New Roman"/>
          <w:sz w:val="28"/>
          <w:szCs w:val="28"/>
        </w:rPr>
        <w:t>F</w:t>
      </w:r>
      <w:r w:rsidR="00ED0F3C" w:rsidRPr="00ED0F3C">
        <w:rPr>
          <w:rFonts w:eastAsia="Times New Roman" w:cs="Times New Roman"/>
          <w:sz w:val="24"/>
          <w:szCs w:val="24"/>
        </w:rPr>
        <w:t>.</w:t>
      </w:r>
      <w:r>
        <w:rPr>
          <w:rFonts w:eastAsia="Times New Roman" w:cs="Times New Roman"/>
          <w:sz w:val="24"/>
          <w:szCs w:val="24"/>
        </w:rPr>
        <w:t xml:space="preserve"> </w:t>
      </w:r>
      <w:r w:rsidR="00F67941">
        <w:rPr>
          <w:rFonts w:eastAsia="Times New Roman" w:cs="Times New Roman"/>
          <w:sz w:val="24"/>
          <w:szCs w:val="24"/>
        </w:rPr>
        <w:t>RBF,</w:t>
      </w:r>
      <w:r w:rsidR="00ED0F3C">
        <w:rPr>
          <w:rFonts w:eastAsia="Times New Roman" w:cs="Times New Roman"/>
          <w:sz w:val="24"/>
          <w:szCs w:val="24"/>
        </w:rPr>
        <w:t xml:space="preserve"> Tom Burnside</w:t>
      </w:r>
      <w:bookmarkStart w:id="0" w:name="_GoBack"/>
      <w:bookmarkEnd w:id="0"/>
    </w:p>
    <w:p w:rsidR="00ED0F3C" w:rsidRPr="00594ED2" w:rsidRDefault="00120DC6" w:rsidP="00042886">
      <w:pPr>
        <w:spacing w:after="0" w:line="240" w:lineRule="auto"/>
        <w:ind w:left="900"/>
        <w:rPr>
          <w:rFonts w:eastAsia="Times New Roman" w:cs="Times New Roman"/>
          <w:sz w:val="24"/>
          <w:szCs w:val="24"/>
        </w:rPr>
      </w:pPr>
      <w:r>
        <w:rPr>
          <w:rFonts w:eastAsia="Times New Roman" w:cs="Times New Roman"/>
          <w:sz w:val="28"/>
          <w:szCs w:val="28"/>
        </w:rPr>
        <w:t>G</w:t>
      </w:r>
      <w:r w:rsidR="00ED0F3C" w:rsidRPr="00ED0F3C">
        <w:rPr>
          <w:rFonts w:eastAsia="Times New Roman" w:cs="Times New Roman"/>
          <w:sz w:val="24"/>
          <w:szCs w:val="24"/>
        </w:rPr>
        <w:t>.</w:t>
      </w:r>
      <w:r w:rsidR="00ED0F3C">
        <w:rPr>
          <w:rFonts w:eastAsia="Times New Roman" w:cs="Times New Roman"/>
          <w:sz w:val="24"/>
          <w:szCs w:val="24"/>
        </w:rPr>
        <w:t xml:space="preserve"> Chardonnay Escrow</w:t>
      </w:r>
    </w:p>
    <w:p w:rsidR="00042886" w:rsidRPr="00594ED2" w:rsidRDefault="00042886" w:rsidP="00042886">
      <w:pPr>
        <w:spacing w:after="0" w:line="240" w:lineRule="auto"/>
        <w:contextualSpacing/>
        <w:jc w:val="both"/>
        <w:rPr>
          <w:rFonts w:eastAsia="Times New Roman" w:cs="Times New Roman"/>
          <w:sz w:val="24"/>
          <w:szCs w:val="24"/>
        </w:rPr>
      </w:pPr>
    </w:p>
    <w:p w:rsidR="00042886" w:rsidRPr="00594ED2" w:rsidRDefault="00042886" w:rsidP="00042886">
      <w:pPr>
        <w:spacing w:after="0" w:line="240" w:lineRule="auto"/>
        <w:ind w:left="900"/>
        <w:contextualSpacing/>
        <w:jc w:val="both"/>
        <w:rPr>
          <w:rFonts w:eastAsia="Times New Roman" w:cs="Times New Roman"/>
          <w:sz w:val="24"/>
          <w:szCs w:val="24"/>
        </w:rPr>
      </w:pPr>
    </w:p>
    <w:p w:rsidR="00042886" w:rsidRPr="00120DC6" w:rsidRDefault="00120DC6" w:rsidP="00120DC6">
      <w:pPr>
        <w:spacing w:after="0" w:line="240" w:lineRule="auto"/>
        <w:ind w:left="360"/>
        <w:jc w:val="both"/>
        <w:rPr>
          <w:rFonts w:eastAsia="Times New Roman" w:cs="Times New Roman"/>
          <w:b/>
          <w:sz w:val="24"/>
          <w:szCs w:val="24"/>
          <w:u w:val="single"/>
        </w:rPr>
      </w:pPr>
      <w:r w:rsidRPr="00120DC6">
        <w:rPr>
          <w:rFonts w:eastAsia="Times New Roman" w:cs="Times New Roman"/>
          <w:sz w:val="28"/>
          <w:szCs w:val="28"/>
        </w:rPr>
        <w:t>8</w:t>
      </w:r>
      <w:r>
        <w:rPr>
          <w:rFonts w:eastAsia="Times New Roman" w:cs="Times New Roman"/>
          <w:b/>
          <w:sz w:val="24"/>
          <w:szCs w:val="24"/>
        </w:rPr>
        <w:t>.</w:t>
      </w:r>
      <w:r>
        <w:rPr>
          <w:rFonts w:eastAsia="Times New Roman" w:cs="Times New Roman"/>
          <w:b/>
          <w:sz w:val="24"/>
          <w:szCs w:val="24"/>
          <w:u w:val="single"/>
        </w:rPr>
        <w:t xml:space="preserve"> </w:t>
      </w:r>
      <w:r w:rsidRPr="00120DC6">
        <w:rPr>
          <w:rFonts w:eastAsia="Times New Roman" w:cs="Times New Roman"/>
          <w:b/>
          <w:sz w:val="24"/>
          <w:szCs w:val="24"/>
          <w:u w:val="single"/>
        </w:rPr>
        <w:t>General</w:t>
      </w:r>
      <w:r w:rsidR="00042886" w:rsidRPr="00120DC6">
        <w:rPr>
          <w:rFonts w:eastAsia="Times New Roman" w:cs="Times New Roman"/>
          <w:b/>
          <w:sz w:val="24"/>
          <w:szCs w:val="24"/>
          <w:u w:val="single"/>
        </w:rPr>
        <w:t xml:space="preserve"> Counsel Reports</w:t>
      </w:r>
    </w:p>
    <w:p w:rsidR="00042886" w:rsidRPr="00594ED2" w:rsidRDefault="00042886" w:rsidP="00042886">
      <w:pPr>
        <w:pStyle w:val="ListParagraph"/>
        <w:spacing w:after="0" w:line="240" w:lineRule="auto"/>
        <w:ind w:left="630"/>
        <w:jc w:val="both"/>
        <w:rPr>
          <w:rFonts w:eastAsia="Times New Roman" w:cs="Times New Roman"/>
          <w:b/>
          <w:sz w:val="24"/>
          <w:szCs w:val="24"/>
          <w:u w:val="single"/>
        </w:rPr>
      </w:pPr>
    </w:p>
    <w:p w:rsidR="00042886" w:rsidRDefault="00042886" w:rsidP="00042886">
      <w:pPr>
        <w:spacing w:after="0" w:line="240" w:lineRule="auto"/>
        <w:rPr>
          <w:rFonts w:eastAsia="Times New Roman" w:cs="Times New Roman"/>
          <w:sz w:val="24"/>
          <w:szCs w:val="24"/>
        </w:rPr>
      </w:pPr>
    </w:p>
    <w:p w:rsidR="00F67941" w:rsidRDefault="00F67941" w:rsidP="00042886">
      <w:pPr>
        <w:spacing w:after="0" w:line="240" w:lineRule="auto"/>
        <w:rPr>
          <w:rFonts w:eastAsia="Times New Roman" w:cs="Times New Roman"/>
          <w:sz w:val="24"/>
          <w:szCs w:val="24"/>
        </w:rPr>
      </w:pPr>
    </w:p>
    <w:p w:rsidR="00F67941" w:rsidRDefault="00F67941" w:rsidP="00042886">
      <w:pPr>
        <w:spacing w:after="0" w:line="240" w:lineRule="auto"/>
        <w:rPr>
          <w:rFonts w:eastAsia="Times New Roman" w:cs="Times New Roman"/>
          <w:sz w:val="24"/>
          <w:szCs w:val="24"/>
        </w:rPr>
      </w:pPr>
    </w:p>
    <w:p w:rsidR="00F67941" w:rsidRPr="00594ED2" w:rsidRDefault="00F67941" w:rsidP="00042886">
      <w:pPr>
        <w:spacing w:after="0" w:line="240" w:lineRule="auto"/>
        <w:rPr>
          <w:rFonts w:eastAsia="Times New Roman" w:cs="Times New Roman"/>
          <w:sz w:val="24"/>
          <w:szCs w:val="24"/>
        </w:rPr>
      </w:pPr>
    </w:p>
    <w:p w:rsidR="00042886" w:rsidRPr="00594ED2" w:rsidRDefault="00042886" w:rsidP="00042886">
      <w:pPr>
        <w:spacing w:after="0" w:line="240" w:lineRule="auto"/>
        <w:ind w:left="720"/>
        <w:rPr>
          <w:rFonts w:eastAsia="Times New Roman" w:cs="Times New Roman"/>
          <w:sz w:val="24"/>
          <w:szCs w:val="24"/>
        </w:rPr>
      </w:pPr>
    </w:p>
    <w:p w:rsidR="00042886" w:rsidRPr="00594ED2" w:rsidRDefault="00120DC6" w:rsidP="00120DC6">
      <w:pPr>
        <w:spacing w:after="0" w:line="240" w:lineRule="auto"/>
        <w:ind w:left="360"/>
        <w:rPr>
          <w:rFonts w:eastAsia="Times New Roman" w:cs="Times New Roman"/>
          <w:b/>
          <w:sz w:val="24"/>
          <w:szCs w:val="24"/>
          <w:u w:val="single"/>
        </w:rPr>
      </w:pPr>
      <w:r w:rsidRPr="00120DC6">
        <w:rPr>
          <w:rFonts w:eastAsia="Times New Roman" w:cs="Times New Roman"/>
          <w:sz w:val="28"/>
          <w:szCs w:val="28"/>
        </w:rPr>
        <w:t>9</w:t>
      </w:r>
      <w:r>
        <w:rPr>
          <w:rFonts w:eastAsia="Times New Roman" w:cs="Times New Roman"/>
          <w:b/>
          <w:sz w:val="28"/>
          <w:szCs w:val="28"/>
        </w:rPr>
        <w:t>.</w:t>
      </w:r>
      <w:r w:rsidRPr="00120DC6">
        <w:rPr>
          <w:rFonts w:eastAsia="Times New Roman" w:cs="Times New Roman"/>
          <w:b/>
          <w:sz w:val="24"/>
          <w:szCs w:val="24"/>
        </w:rPr>
        <w:t xml:space="preserve"> </w:t>
      </w:r>
      <w:r w:rsidRPr="00594ED2">
        <w:rPr>
          <w:rFonts w:eastAsia="Times New Roman" w:cs="Times New Roman"/>
          <w:b/>
          <w:sz w:val="24"/>
          <w:szCs w:val="24"/>
          <w:u w:val="single"/>
        </w:rPr>
        <w:t>Subcommittee</w:t>
      </w:r>
      <w:r w:rsidR="00042886" w:rsidRPr="00594ED2">
        <w:rPr>
          <w:rFonts w:eastAsia="Times New Roman" w:cs="Times New Roman"/>
          <w:b/>
          <w:sz w:val="24"/>
          <w:szCs w:val="24"/>
          <w:u w:val="single"/>
        </w:rPr>
        <w:t xml:space="preserve"> Reports</w:t>
      </w:r>
    </w:p>
    <w:p w:rsidR="00042886" w:rsidRPr="00594ED2" w:rsidRDefault="00042886" w:rsidP="00042886">
      <w:pPr>
        <w:spacing w:after="0" w:line="240" w:lineRule="auto"/>
        <w:jc w:val="both"/>
        <w:rPr>
          <w:rFonts w:eastAsia="Times New Roman" w:cs="Times New Roman"/>
          <w:b/>
          <w:sz w:val="24"/>
          <w:szCs w:val="24"/>
        </w:rPr>
      </w:pPr>
    </w:p>
    <w:p w:rsidR="00042886" w:rsidRPr="006045A4" w:rsidRDefault="00042886" w:rsidP="00042886">
      <w:pPr>
        <w:pStyle w:val="ListParagraph"/>
        <w:numPr>
          <w:ilvl w:val="0"/>
          <w:numId w:val="10"/>
        </w:numPr>
        <w:spacing w:after="0" w:line="240" w:lineRule="auto"/>
        <w:rPr>
          <w:rFonts w:eastAsia="Times New Roman" w:cs="Times New Roman"/>
          <w:b/>
          <w:sz w:val="24"/>
          <w:szCs w:val="24"/>
          <w:u w:val="single"/>
        </w:rPr>
      </w:pPr>
      <w:r w:rsidRPr="006045A4">
        <w:rPr>
          <w:rFonts w:eastAsia="Times New Roman" w:cs="Times New Roman"/>
          <w:sz w:val="24"/>
          <w:szCs w:val="24"/>
        </w:rPr>
        <w:t>52 acre Cemetery Property (Dugan/ Qualm</w:t>
      </w:r>
      <w:r w:rsidRPr="006045A4">
        <w:rPr>
          <w:rFonts w:eastAsia="Times New Roman" w:cs="Times New Roman"/>
          <w:b/>
          <w:sz w:val="24"/>
          <w:szCs w:val="24"/>
          <w:u w:val="single"/>
        </w:rPr>
        <w:t xml:space="preserve">) </w:t>
      </w:r>
    </w:p>
    <w:p w:rsidR="00042886" w:rsidRPr="006045A4" w:rsidRDefault="00042886" w:rsidP="00042886">
      <w:pPr>
        <w:pStyle w:val="ListParagraph"/>
        <w:numPr>
          <w:ilvl w:val="0"/>
          <w:numId w:val="11"/>
        </w:numPr>
        <w:spacing w:after="0" w:line="240" w:lineRule="auto"/>
        <w:rPr>
          <w:rFonts w:eastAsia="Times New Roman" w:cs="Times New Roman"/>
          <w:b/>
          <w:sz w:val="24"/>
          <w:szCs w:val="24"/>
          <w:u w:val="single"/>
        </w:rPr>
      </w:pPr>
      <w:r>
        <w:rPr>
          <w:rFonts w:eastAsia="Times New Roman" w:cs="Times New Roman"/>
          <w:b/>
          <w:sz w:val="24"/>
          <w:szCs w:val="24"/>
          <w:u w:val="single"/>
        </w:rPr>
        <w:t>Mike Dugan to give report on Planning meeting</w:t>
      </w:r>
    </w:p>
    <w:p w:rsidR="00042886" w:rsidRPr="006045A4" w:rsidRDefault="00042886" w:rsidP="00042886">
      <w:pPr>
        <w:pStyle w:val="ListParagraph"/>
        <w:numPr>
          <w:ilvl w:val="0"/>
          <w:numId w:val="10"/>
        </w:numPr>
        <w:spacing w:after="0" w:line="240" w:lineRule="auto"/>
        <w:rPr>
          <w:rFonts w:eastAsia="Times New Roman" w:cs="Times New Roman"/>
          <w:sz w:val="24"/>
          <w:szCs w:val="24"/>
        </w:rPr>
      </w:pPr>
      <w:r w:rsidRPr="006045A4">
        <w:rPr>
          <w:rFonts w:eastAsia="Times New Roman" w:cs="Times New Roman"/>
          <w:sz w:val="24"/>
          <w:szCs w:val="24"/>
        </w:rPr>
        <w:t>Five Year Landscape Plan (Vanderhaak/ Beaudet)</w:t>
      </w:r>
    </w:p>
    <w:p w:rsidR="00042886" w:rsidRPr="00594ED2" w:rsidRDefault="00042886" w:rsidP="00042886">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042886" w:rsidRDefault="00042886" w:rsidP="00042886">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042886" w:rsidRDefault="00042886" w:rsidP="00042886">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042886" w:rsidRPr="00042886" w:rsidRDefault="00042886" w:rsidP="00042886">
      <w:pPr>
        <w:pStyle w:val="ListParagraph"/>
        <w:numPr>
          <w:ilvl w:val="0"/>
          <w:numId w:val="11"/>
        </w:numPr>
        <w:spacing w:after="0" w:line="240" w:lineRule="auto"/>
        <w:rPr>
          <w:rFonts w:eastAsia="Times New Roman" w:cs="Times New Roman"/>
          <w:b/>
          <w:sz w:val="24"/>
          <w:szCs w:val="24"/>
          <w:u w:val="single"/>
        </w:rPr>
      </w:pPr>
      <w:r w:rsidRPr="00042886">
        <w:rPr>
          <w:rFonts w:eastAsia="Times New Roman" w:cs="Times New Roman"/>
          <w:b/>
          <w:sz w:val="24"/>
          <w:szCs w:val="24"/>
          <w:u w:val="single"/>
        </w:rPr>
        <w:t>Rosie Vanderhaak and Mike Dugan</w:t>
      </w:r>
      <w:r w:rsidR="00ED0F3C">
        <w:rPr>
          <w:rFonts w:eastAsia="Times New Roman" w:cs="Times New Roman"/>
          <w:b/>
          <w:sz w:val="24"/>
          <w:szCs w:val="24"/>
          <w:u w:val="single"/>
        </w:rPr>
        <w:t xml:space="preserve"> report on</w:t>
      </w:r>
      <w:r w:rsidRPr="00042886">
        <w:rPr>
          <w:rFonts w:eastAsia="Times New Roman" w:cs="Times New Roman"/>
          <w:b/>
          <w:sz w:val="24"/>
          <w:szCs w:val="24"/>
          <w:u w:val="single"/>
        </w:rPr>
        <w:t xml:space="preserve"> Leg Days</w:t>
      </w:r>
    </w:p>
    <w:p w:rsidR="00042886" w:rsidRPr="00594ED2" w:rsidRDefault="00042886" w:rsidP="00042886">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042886" w:rsidRPr="00594ED2" w:rsidRDefault="00042886" w:rsidP="00042886">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w:t>
      </w:r>
      <w:r>
        <w:rPr>
          <w:rFonts w:eastAsia="Times New Roman" w:cs="Times New Roman"/>
          <w:sz w:val="24"/>
          <w:szCs w:val="24"/>
        </w:rPr>
        <w:t>rice List (Vanderhaak / Beaudet</w:t>
      </w:r>
    </w:p>
    <w:p w:rsidR="00042886" w:rsidRDefault="00042886" w:rsidP="00042886">
      <w:pPr>
        <w:spacing w:after="0" w:line="240" w:lineRule="auto"/>
        <w:contextualSpacing/>
        <w:rPr>
          <w:rFonts w:eastAsia="Times New Roman" w:cs="Times New Roman"/>
          <w:sz w:val="24"/>
          <w:szCs w:val="24"/>
        </w:rPr>
      </w:pPr>
    </w:p>
    <w:p w:rsidR="00042886" w:rsidRDefault="00042886" w:rsidP="00042886">
      <w:pPr>
        <w:spacing w:after="0" w:line="240" w:lineRule="auto"/>
        <w:contextualSpacing/>
        <w:rPr>
          <w:rFonts w:eastAsia="Times New Roman" w:cs="Times New Roman"/>
          <w:sz w:val="24"/>
          <w:szCs w:val="24"/>
        </w:rPr>
      </w:pPr>
    </w:p>
    <w:p w:rsidR="00042886" w:rsidRDefault="0004288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Default="00120DC6" w:rsidP="00042886">
      <w:pPr>
        <w:spacing w:after="0" w:line="240" w:lineRule="auto"/>
        <w:contextualSpacing/>
        <w:rPr>
          <w:rFonts w:eastAsia="Times New Roman" w:cs="Times New Roman"/>
          <w:sz w:val="24"/>
          <w:szCs w:val="24"/>
        </w:rPr>
      </w:pPr>
    </w:p>
    <w:p w:rsidR="00120DC6" w:rsidRPr="00594ED2" w:rsidRDefault="00120DC6" w:rsidP="00042886">
      <w:pPr>
        <w:spacing w:after="0" w:line="240" w:lineRule="auto"/>
        <w:contextualSpacing/>
        <w:rPr>
          <w:rFonts w:eastAsia="Times New Roman" w:cs="Times New Roman"/>
          <w:sz w:val="24"/>
          <w:szCs w:val="24"/>
        </w:rPr>
      </w:pPr>
    </w:p>
    <w:p w:rsidR="00042886" w:rsidRPr="00594ED2" w:rsidRDefault="00042886" w:rsidP="00042886">
      <w:pPr>
        <w:spacing w:after="0" w:line="240" w:lineRule="auto"/>
        <w:contextualSpacing/>
        <w:rPr>
          <w:rFonts w:eastAsia="Times New Roman" w:cs="Times New Roman"/>
          <w:sz w:val="24"/>
          <w:szCs w:val="24"/>
        </w:rPr>
      </w:pPr>
    </w:p>
    <w:p w:rsidR="00042886" w:rsidRPr="00120DC6" w:rsidRDefault="00120DC6" w:rsidP="00120DC6">
      <w:pPr>
        <w:spacing w:after="0" w:line="240" w:lineRule="auto"/>
        <w:ind w:left="360"/>
        <w:rPr>
          <w:rFonts w:ascii="Times New Roman" w:eastAsia="Times New Roman" w:hAnsi="Times New Roman" w:cs="Times New Roman"/>
          <w:b/>
          <w:sz w:val="24"/>
          <w:szCs w:val="24"/>
          <w:u w:val="single"/>
        </w:rPr>
      </w:pPr>
      <w:r w:rsidRPr="00F67941">
        <w:rPr>
          <w:rFonts w:ascii="Times New Roman" w:eastAsia="Times New Roman" w:hAnsi="Times New Roman" w:cs="Times New Roman"/>
          <w:sz w:val="28"/>
          <w:szCs w:val="28"/>
        </w:rPr>
        <w:t>10.</w:t>
      </w:r>
      <w:r w:rsidRPr="00120DC6">
        <w:rPr>
          <w:rFonts w:ascii="Times New Roman" w:eastAsia="Times New Roman" w:hAnsi="Times New Roman" w:cs="Times New Roman"/>
          <w:sz w:val="24"/>
          <w:szCs w:val="24"/>
        </w:rPr>
        <w:t xml:space="preserve"> </w:t>
      </w:r>
      <w:r w:rsidRPr="00120DC6">
        <w:rPr>
          <w:rFonts w:ascii="Times New Roman" w:eastAsia="Times New Roman" w:hAnsi="Times New Roman" w:cs="Times New Roman"/>
          <w:b/>
          <w:sz w:val="24"/>
          <w:szCs w:val="24"/>
          <w:u w:val="single"/>
        </w:rPr>
        <w:t>CLOSED</w:t>
      </w:r>
      <w:r w:rsidR="00042886" w:rsidRPr="00120DC6">
        <w:rPr>
          <w:rFonts w:ascii="Times New Roman" w:eastAsia="Times New Roman" w:hAnsi="Times New Roman" w:cs="Times New Roman"/>
          <w:b/>
          <w:sz w:val="24"/>
          <w:szCs w:val="24"/>
          <w:u w:val="single"/>
        </w:rPr>
        <w:t xml:space="preserve"> SESSION ITEMS</w:t>
      </w:r>
    </w:p>
    <w:p w:rsidR="00042886" w:rsidRPr="00594ED2" w:rsidRDefault="00042886" w:rsidP="00042886">
      <w:pPr>
        <w:pStyle w:val="ListParagraph"/>
        <w:spacing w:after="0" w:line="240" w:lineRule="auto"/>
        <w:ind w:left="630"/>
        <w:rPr>
          <w:rFonts w:ascii="Times New Roman" w:eastAsia="Times New Roman" w:hAnsi="Times New Roman" w:cs="Times New Roman"/>
          <w:sz w:val="24"/>
          <w:szCs w:val="24"/>
        </w:rPr>
      </w:pPr>
    </w:p>
    <w:p w:rsidR="00042886" w:rsidRPr="00120DC6" w:rsidRDefault="00042886" w:rsidP="00042886">
      <w:pPr>
        <w:spacing w:after="0" w:line="240" w:lineRule="auto"/>
        <w:ind w:left="1440"/>
        <w:rPr>
          <w:rFonts w:ascii="Times New Roman" w:eastAsia="Times New Roman" w:hAnsi="Times New Roman" w:cs="Times New Roman"/>
          <w:b/>
          <w:sz w:val="24"/>
          <w:szCs w:val="24"/>
          <w:u w:val="single"/>
        </w:rPr>
      </w:pPr>
    </w:p>
    <w:p w:rsidR="00042886" w:rsidRPr="00120DC6" w:rsidRDefault="00042886" w:rsidP="00042886">
      <w:pPr>
        <w:spacing w:after="0" w:line="240" w:lineRule="auto"/>
        <w:rPr>
          <w:rFonts w:cs="Times New Roman"/>
          <w:b/>
          <w:sz w:val="24"/>
          <w:szCs w:val="24"/>
          <w:u w:val="single"/>
        </w:rPr>
      </w:pPr>
      <w:r w:rsidRPr="00120DC6">
        <w:rPr>
          <w:rFonts w:cs="Times New Roman"/>
          <w:b/>
          <w:sz w:val="24"/>
          <w:szCs w:val="24"/>
          <w:u w:val="single"/>
        </w:rPr>
        <w:t>*CONFERENCE WITH LEGAL COUNSEL--EXISTING LITIGATION</w:t>
      </w:r>
    </w:p>
    <w:p w:rsidR="00042886" w:rsidRPr="00594ED2" w:rsidRDefault="00042886" w:rsidP="00042886">
      <w:pPr>
        <w:spacing w:after="0" w:line="240" w:lineRule="auto"/>
        <w:rPr>
          <w:rFonts w:cs="Times New Roman"/>
          <w:sz w:val="24"/>
          <w:szCs w:val="24"/>
        </w:rPr>
      </w:pPr>
      <w:r w:rsidRPr="00594ED2">
        <w:rPr>
          <w:rFonts w:cs="Times New Roman"/>
          <w:sz w:val="24"/>
          <w:szCs w:val="24"/>
        </w:rPr>
        <w:t>(Paragraph (1) of subdivision (d) of Government Code Section 54956.9)</w:t>
      </w:r>
    </w:p>
    <w:p w:rsidR="00042886" w:rsidRPr="00594ED2" w:rsidRDefault="00042886" w:rsidP="00042886">
      <w:pPr>
        <w:spacing w:after="0" w:line="240" w:lineRule="auto"/>
        <w:rPr>
          <w:rFonts w:cs="Times New Roman"/>
          <w:sz w:val="24"/>
          <w:szCs w:val="24"/>
        </w:rPr>
      </w:pPr>
    </w:p>
    <w:p w:rsidR="00042886" w:rsidRPr="00594ED2" w:rsidRDefault="00042886" w:rsidP="00042886">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042886" w:rsidRDefault="00042886" w:rsidP="00042886">
      <w:pPr>
        <w:spacing w:after="0" w:line="240" w:lineRule="auto"/>
        <w:rPr>
          <w:rFonts w:cs="Times New Roman"/>
          <w:b/>
          <w:sz w:val="24"/>
          <w:szCs w:val="24"/>
        </w:rPr>
      </w:pPr>
    </w:p>
    <w:p w:rsidR="00120DC6" w:rsidRDefault="00120DC6" w:rsidP="00042886">
      <w:pPr>
        <w:spacing w:after="0" w:line="240" w:lineRule="auto"/>
        <w:rPr>
          <w:rFonts w:cs="Times New Roman"/>
          <w:b/>
          <w:sz w:val="24"/>
          <w:szCs w:val="24"/>
        </w:rPr>
      </w:pPr>
    </w:p>
    <w:p w:rsidR="00120DC6" w:rsidRPr="00120DC6" w:rsidRDefault="00120DC6" w:rsidP="00042886">
      <w:pPr>
        <w:spacing w:after="0" w:line="240" w:lineRule="auto"/>
        <w:rPr>
          <w:rFonts w:cs="Times New Roman"/>
          <w:b/>
          <w:sz w:val="24"/>
          <w:szCs w:val="24"/>
          <w:u w:val="single"/>
        </w:rPr>
      </w:pPr>
    </w:p>
    <w:p w:rsidR="00042886" w:rsidRPr="00120DC6" w:rsidRDefault="00042886" w:rsidP="00042886">
      <w:pPr>
        <w:rPr>
          <w:rFonts w:ascii="Calibri" w:hAnsi="Calibri"/>
          <w:b/>
          <w:color w:val="000000"/>
          <w:sz w:val="24"/>
          <w:szCs w:val="24"/>
          <w:u w:val="single"/>
        </w:rPr>
      </w:pPr>
      <w:r w:rsidRPr="00120DC6">
        <w:rPr>
          <w:rFonts w:ascii="Calibri" w:hAnsi="Calibri"/>
          <w:b/>
          <w:color w:val="000000"/>
          <w:sz w:val="24"/>
          <w:szCs w:val="24"/>
          <w:u w:val="single"/>
        </w:rPr>
        <w:t>*CONFERENCE WITH REAL PROPERTY NEGOTIATORS</w:t>
      </w:r>
    </w:p>
    <w:p w:rsidR="00042886" w:rsidRPr="00594ED2" w:rsidRDefault="00042886" w:rsidP="00042886">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042886" w:rsidRPr="00594ED2" w:rsidRDefault="00042886" w:rsidP="00042886">
      <w:pPr>
        <w:rPr>
          <w:rFonts w:ascii="Calibri" w:hAnsi="Calibri"/>
          <w:color w:val="000000"/>
          <w:sz w:val="24"/>
          <w:szCs w:val="24"/>
        </w:rPr>
      </w:pPr>
      <w:r w:rsidRPr="00594ED2">
        <w:rPr>
          <w:rFonts w:ascii="Calibri" w:hAnsi="Calibri"/>
          <w:color w:val="000000"/>
          <w:sz w:val="24"/>
          <w:szCs w:val="24"/>
        </w:rPr>
        <w:t>Agency negotiator: Nancy Hughes, not present</w:t>
      </w:r>
    </w:p>
    <w:p w:rsidR="00042886" w:rsidRPr="00594ED2" w:rsidRDefault="00D22F6F" w:rsidP="00042886">
      <w:pPr>
        <w:rPr>
          <w:rFonts w:ascii="Calibri" w:hAnsi="Calibri"/>
          <w:color w:val="000000"/>
          <w:sz w:val="24"/>
          <w:szCs w:val="24"/>
        </w:rPr>
      </w:pPr>
      <w:r>
        <w:rPr>
          <w:rFonts w:ascii="Calibri" w:hAnsi="Calibri"/>
          <w:color w:val="000000"/>
          <w:sz w:val="24"/>
          <w:szCs w:val="24"/>
        </w:rPr>
        <w:t xml:space="preserve">Purchasing </w:t>
      </w:r>
      <w:r w:rsidRPr="00594ED2">
        <w:rPr>
          <w:rFonts w:ascii="Calibri" w:hAnsi="Calibri"/>
          <w:color w:val="000000"/>
          <w:sz w:val="24"/>
          <w:szCs w:val="24"/>
        </w:rPr>
        <w:t>parties</w:t>
      </w:r>
      <w:r w:rsidR="00042886" w:rsidRPr="00594ED2">
        <w:rPr>
          <w:rFonts w:ascii="Calibri" w:hAnsi="Calibri"/>
          <w:color w:val="000000"/>
          <w:sz w:val="24"/>
          <w:szCs w:val="24"/>
        </w:rPr>
        <w:t xml:space="preserve">: Mission Hills Development </w:t>
      </w:r>
    </w:p>
    <w:p w:rsidR="00042886" w:rsidRPr="00594ED2" w:rsidRDefault="00042886" w:rsidP="00042886">
      <w:pPr>
        <w:rPr>
          <w:rFonts w:ascii="Calibri" w:hAnsi="Calibri"/>
          <w:color w:val="000000"/>
          <w:sz w:val="24"/>
          <w:szCs w:val="24"/>
        </w:rPr>
      </w:pPr>
      <w:r>
        <w:rPr>
          <w:rFonts w:ascii="Calibri" w:hAnsi="Calibri"/>
          <w:color w:val="000000"/>
          <w:sz w:val="24"/>
          <w:szCs w:val="24"/>
        </w:rPr>
        <w:t>In Escrow</w:t>
      </w:r>
    </w:p>
    <w:p w:rsidR="00042886" w:rsidRPr="00594ED2" w:rsidRDefault="00042886" w:rsidP="00042886">
      <w:pPr>
        <w:spacing w:after="0" w:line="240" w:lineRule="auto"/>
        <w:rPr>
          <w:rFonts w:eastAsia="Times New Roman" w:cs="Times New Roman"/>
          <w:sz w:val="24"/>
          <w:szCs w:val="24"/>
        </w:rPr>
      </w:pPr>
    </w:p>
    <w:p w:rsidR="00042886" w:rsidRDefault="00042886" w:rsidP="00042886">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120DC6" w:rsidRDefault="00120DC6" w:rsidP="00120DC6">
      <w:pPr>
        <w:spacing w:after="0" w:line="240" w:lineRule="auto"/>
        <w:jc w:val="both"/>
        <w:rPr>
          <w:rFonts w:eastAsia="Times New Roman" w:cs="Times New Roman"/>
          <w:sz w:val="24"/>
          <w:szCs w:val="24"/>
        </w:rPr>
      </w:pPr>
    </w:p>
    <w:p w:rsidR="00120DC6" w:rsidRPr="00120DC6" w:rsidRDefault="00120DC6" w:rsidP="00120DC6">
      <w:pPr>
        <w:spacing w:after="0" w:line="240" w:lineRule="auto"/>
        <w:jc w:val="both"/>
        <w:rPr>
          <w:rFonts w:eastAsia="Times New Roman" w:cs="Times New Roman"/>
          <w:sz w:val="24"/>
          <w:szCs w:val="24"/>
        </w:rPr>
      </w:pPr>
    </w:p>
    <w:p w:rsidR="00042886" w:rsidRPr="00594ED2" w:rsidRDefault="00042886" w:rsidP="00042886">
      <w:pPr>
        <w:spacing w:after="0" w:line="240" w:lineRule="auto"/>
        <w:ind w:left="1440"/>
        <w:contextualSpacing/>
        <w:rPr>
          <w:rFonts w:ascii="Times New Roman" w:eastAsia="Times New Roman" w:hAnsi="Times New Roman" w:cs="Times New Roman"/>
          <w:sz w:val="24"/>
          <w:szCs w:val="24"/>
        </w:rPr>
      </w:pPr>
    </w:p>
    <w:p w:rsidR="00042886" w:rsidRPr="00594ED2" w:rsidRDefault="00042886" w:rsidP="00042886">
      <w:pPr>
        <w:spacing w:after="0" w:line="240" w:lineRule="auto"/>
        <w:ind w:left="1440"/>
        <w:contextualSpacing/>
        <w:rPr>
          <w:rFonts w:ascii="Times New Roman" w:eastAsia="Times New Roman" w:hAnsi="Times New Roman" w:cs="Times New Roman"/>
          <w:sz w:val="24"/>
          <w:szCs w:val="24"/>
        </w:rPr>
      </w:pPr>
    </w:p>
    <w:p w:rsidR="00042886" w:rsidRPr="00120DC6" w:rsidRDefault="00120DC6" w:rsidP="00120DC6">
      <w:pPr>
        <w:spacing w:after="0" w:line="240" w:lineRule="auto"/>
        <w:rPr>
          <w:rFonts w:eastAsia="Times New Roman" w:cs="Times New Roman"/>
          <w:b/>
          <w:sz w:val="24"/>
          <w:szCs w:val="24"/>
          <w:u w:val="single"/>
        </w:rPr>
      </w:pPr>
      <w:r>
        <w:rPr>
          <w:rFonts w:eastAsia="Times New Roman" w:cs="Times New Roman"/>
          <w:sz w:val="28"/>
          <w:szCs w:val="28"/>
        </w:rPr>
        <w:t xml:space="preserve">      </w:t>
      </w:r>
      <w:r w:rsidRPr="00120DC6">
        <w:rPr>
          <w:rFonts w:eastAsia="Times New Roman" w:cs="Times New Roman"/>
          <w:sz w:val="28"/>
          <w:szCs w:val="28"/>
        </w:rPr>
        <w:t xml:space="preserve">11 </w:t>
      </w:r>
      <w:r w:rsidRPr="00120DC6">
        <w:rPr>
          <w:rFonts w:eastAsia="Times New Roman" w:cs="Times New Roman"/>
          <w:b/>
          <w:sz w:val="24"/>
          <w:szCs w:val="24"/>
          <w:u w:val="single"/>
        </w:rPr>
        <w:t>Future</w:t>
      </w:r>
      <w:r w:rsidR="00042886" w:rsidRPr="00120DC6">
        <w:rPr>
          <w:rFonts w:eastAsia="Times New Roman" w:cs="Times New Roman"/>
          <w:b/>
          <w:sz w:val="24"/>
          <w:szCs w:val="24"/>
          <w:u w:val="single"/>
        </w:rPr>
        <w:t xml:space="preserve"> Trustee Agenda Items</w:t>
      </w:r>
    </w:p>
    <w:p w:rsidR="00042886" w:rsidRPr="00594ED2" w:rsidRDefault="00042886" w:rsidP="00042886">
      <w:pPr>
        <w:spacing w:after="0" w:line="240" w:lineRule="auto"/>
        <w:ind w:left="630"/>
        <w:rPr>
          <w:rFonts w:ascii="Times New Roman" w:eastAsia="Times New Roman" w:hAnsi="Times New Roman" w:cs="Times New Roman"/>
          <w:b/>
          <w:sz w:val="24"/>
          <w:szCs w:val="24"/>
          <w:u w:val="single"/>
        </w:rPr>
      </w:pPr>
    </w:p>
    <w:p w:rsidR="00042886" w:rsidRPr="00594ED2" w:rsidRDefault="00042886" w:rsidP="00042886">
      <w:pPr>
        <w:spacing w:after="0" w:line="240" w:lineRule="auto"/>
        <w:ind w:left="630"/>
        <w:rPr>
          <w:rFonts w:eastAsia="Times New Roman" w:cs="Times New Roman"/>
          <w:sz w:val="24"/>
          <w:szCs w:val="24"/>
        </w:rPr>
      </w:pPr>
    </w:p>
    <w:p w:rsidR="00042886" w:rsidRPr="00594ED2" w:rsidRDefault="00042886" w:rsidP="00042886">
      <w:pPr>
        <w:spacing w:after="0" w:line="240" w:lineRule="auto"/>
        <w:rPr>
          <w:rFonts w:ascii="Calibri" w:eastAsia="Calibri" w:hAnsi="Calibri" w:cs="Times New Roman"/>
          <w:b/>
          <w:sz w:val="24"/>
          <w:szCs w:val="24"/>
        </w:rPr>
      </w:pPr>
    </w:p>
    <w:p w:rsidR="00042886" w:rsidRPr="00594ED2" w:rsidRDefault="00120DC6" w:rsidP="00120DC6">
      <w:pPr>
        <w:spacing w:after="0" w:line="240" w:lineRule="auto"/>
        <w:ind w:left="360"/>
        <w:rPr>
          <w:rFonts w:eastAsia="Times New Roman" w:cs="Times New Roman"/>
          <w:b/>
          <w:sz w:val="24"/>
          <w:szCs w:val="24"/>
          <w:u w:val="single"/>
        </w:rPr>
      </w:pPr>
      <w:r w:rsidRPr="00120DC6">
        <w:rPr>
          <w:rFonts w:eastAsia="Times New Roman" w:cs="Times New Roman"/>
          <w:sz w:val="28"/>
          <w:szCs w:val="28"/>
        </w:rPr>
        <w:t>12</w:t>
      </w:r>
      <w:r>
        <w:rPr>
          <w:rFonts w:eastAsia="Times New Roman" w:cs="Times New Roman"/>
          <w:sz w:val="24"/>
          <w:szCs w:val="24"/>
        </w:rPr>
        <w:t>.</w:t>
      </w:r>
      <w:r w:rsidRPr="00120DC6">
        <w:rPr>
          <w:rFonts w:eastAsia="Times New Roman" w:cs="Times New Roman"/>
          <w:sz w:val="24"/>
          <w:szCs w:val="24"/>
        </w:rPr>
        <w:t xml:space="preserve"> </w:t>
      </w:r>
      <w:r w:rsidRPr="00594ED2">
        <w:rPr>
          <w:rFonts w:eastAsia="Times New Roman" w:cs="Times New Roman"/>
          <w:b/>
          <w:sz w:val="24"/>
          <w:szCs w:val="24"/>
          <w:u w:val="single"/>
        </w:rPr>
        <w:t>Board</w:t>
      </w:r>
      <w:r w:rsidR="00042886" w:rsidRPr="00594ED2">
        <w:rPr>
          <w:rFonts w:eastAsia="Times New Roman" w:cs="Times New Roman"/>
          <w:b/>
          <w:sz w:val="24"/>
          <w:szCs w:val="24"/>
          <w:u w:val="single"/>
        </w:rPr>
        <w:t xml:space="preserve"> Comments</w:t>
      </w:r>
    </w:p>
    <w:p w:rsidR="00042886" w:rsidRPr="00594ED2" w:rsidRDefault="00042886" w:rsidP="00042886">
      <w:pPr>
        <w:spacing w:after="0" w:line="240" w:lineRule="auto"/>
        <w:ind w:left="630"/>
        <w:rPr>
          <w:rFonts w:ascii="Times New Roman" w:eastAsia="Times New Roman" w:hAnsi="Times New Roman" w:cs="Times New Roman"/>
          <w:sz w:val="24"/>
          <w:szCs w:val="24"/>
        </w:rPr>
      </w:pPr>
    </w:p>
    <w:p w:rsidR="00042886" w:rsidRPr="00594ED2" w:rsidRDefault="00042886" w:rsidP="00042886">
      <w:pPr>
        <w:spacing w:after="0" w:line="240" w:lineRule="auto"/>
        <w:rPr>
          <w:rFonts w:ascii="Times New Roman" w:eastAsia="Times New Roman" w:hAnsi="Times New Roman" w:cs="Times New Roman"/>
          <w:b/>
          <w:sz w:val="24"/>
          <w:szCs w:val="24"/>
        </w:rPr>
      </w:pPr>
    </w:p>
    <w:p w:rsidR="00042886" w:rsidRPr="00594ED2" w:rsidRDefault="00042886" w:rsidP="00042886">
      <w:pPr>
        <w:spacing w:after="0" w:line="240" w:lineRule="auto"/>
        <w:rPr>
          <w:rFonts w:ascii="Times New Roman" w:eastAsia="Times New Roman" w:hAnsi="Times New Roman" w:cs="Times New Roman"/>
          <w:b/>
          <w:sz w:val="24"/>
          <w:szCs w:val="24"/>
        </w:rPr>
      </w:pPr>
    </w:p>
    <w:p w:rsidR="00042886" w:rsidRPr="00594ED2" w:rsidRDefault="00042886" w:rsidP="00042886">
      <w:pPr>
        <w:spacing w:after="0" w:line="240" w:lineRule="auto"/>
        <w:ind w:left="720"/>
        <w:rPr>
          <w:rFonts w:eastAsia="Times New Roman" w:cs="Times New Roman"/>
          <w:b/>
          <w:sz w:val="24"/>
          <w:szCs w:val="24"/>
        </w:rPr>
      </w:pPr>
    </w:p>
    <w:p w:rsidR="00D22F6F" w:rsidRDefault="00120DC6" w:rsidP="00120DC6">
      <w:pPr>
        <w:spacing w:after="0" w:line="240" w:lineRule="auto"/>
        <w:ind w:left="360"/>
        <w:rPr>
          <w:rFonts w:eastAsia="Times New Roman" w:cs="Times New Roman"/>
          <w:b/>
          <w:sz w:val="24"/>
          <w:szCs w:val="24"/>
          <w:u w:val="single"/>
        </w:rPr>
      </w:pPr>
      <w:r w:rsidRPr="00120DC6">
        <w:rPr>
          <w:rFonts w:eastAsia="Times New Roman" w:cs="Times New Roman"/>
          <w:sz w:val="28"/>
          <w:szCs w:val="28"/>
        </w:rPr>
        <w:t xml:space="preserve">13 </w:t>
      </w:r>
      <w:r w:rsidRPr="00594ED2">
        <w:rPr>
          <w:rFonts w:eastAsia="Times New Roman" w:cs="Times New Roman"/>
          <w:b/>
          <w:sz w:val="24"/>
          <w:szCs w:val="24"/>
          <w:u w:val="single"/>
        </w:rPr>
        <w:t>Announcements</w:t>
      </w:r>
      <w:r w:rsidR="00042886">
        <w:rPr>
          <w:rFonts w:eastAsia="Times New Roman" w:cs="Times New Roman"/>
          <w:b/>
          <w:sz w:val="24"/>
          <w:szCs w:val="24"/>
          <w:u w:val="single"/>
        </w:rPr>
        <w:t>:</w:t>
      </w:r>
    </w:p>
    <w:p w:rsidR="00D22F6F" w:rsidRDefault="00D22F6F" w:rsidP="00D22F6F">
      <w:pPr>
        <w:spacing w:after="0" w:line="240" w:lineRule="auto"/>
        <w:ind w:left="720"/>
        <w:rPr>
          <w:rFonts w:eastAsia="Times New Roman" w:cs="Times New Roman"/>
          <w:b/>
          <w:sz w:val="24"/>
          <w:szCs w:val="24"/>
          <w:u w:val="single"/>
        </w:rPr>
      </w:pPr>
    </w:p>
    <w:p w:rsidR="00042886" w:rsidRPr="00D22F6F" w:rsidRDefault="00D22F6F" w:rsidP="00D22F6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Memorial Day Service 05/30/2016</w:t>
      </w:r>
    </w:p>
    <w:p w:rsidR="00042886" w:rsidRDefault="00042886" w:rsidP="00042886">
      <w:pPr>
        <w:pStyle w:val="ListParagraph"/>
        <w:numPr>
          <w:ilvl w:val="0"/>
          <w:numId w:val="8"/>
        </w:numPr>
        <w:spacing w:after="0" w:line="240" w:lineRule="auto"/>
        <w:rPr>
          <w:rFonts w:eastAsia="Times New Roman" w:cs="Times New Roman"/>
          <w:sz w:val="24"/>
          <w:szCs w:val="24"/>
        </w:rPr>
      </w:pPr>
      <w:r w:rsidRPr="009B6530">
        <w:rPr>
          <w:rFonts w:eastAsia="Times New Roman" w:cs="Times New Roman"/>
          <w:sz w:val="24"/>
          <w:szCs w:val="24"/>
        </w:rPr>
        <w:t>Lake Elsinore Storm Game</w:t>
      </w:r>
      <w:r>
        <w:rPr>
          <w:rFonts w:eastAsia="Times New Roman" w:cs="Times New Roman"/>
          <w:sz w:val="24"/>
          <w:szCs w:val="24"/>
        </w:rPr>
        <w:t xml:space="preserve">  06/11/2016</w:t>
      </w:r>
    </w:p>
    <w:p w:rsidR="00042886" w:rsidRPr="00ED0F3C" w:rsidRDefault="00042886" w:rsidP="00042886">
      <w:pPr>
        <w:pStyle w:val="ListParagraph"/>
        <w:numPr>
          <w:ilvl w:val="0"/>
          <w:numId w:val="8"/>
        </w:numPr>
        <w:spacing w:after="0" w:line="240" w:lineRule="auto"/>
        <w:rPr>
          <w:rFonts w:eastAsia="Times New Roman" w:cs="Times New Roman"/>
          <w:color w:val="FF0000"/>
          <w:sz w:val="24"/>
          <w:szCs w:val="24"/>
        </w:rPr>
      </w:pPr>
      <w:r w:rsidRPr="00ED0F3C">
        <w:rPr>
          <w:rFonts w:eastAsia="Times New Roman" w:cs="Times New Roman"/>
          <w:color w:val="FF0000"/>
          <w:sz w:val="24"/>
          <w:szCs w:val="24"/>
        </w:rPr>
        <w:t>Annual Planning Meeting 06/2016</w:t>
      </w:r>
    </w:p>
    <w:p w:rsidR="00042886" w:rsidRPr="00594ED2" w:rsidRDefault="00042886" w:rsidP="00042886">
      <w:pPr>
        <w:spacing w:after="0" w:line="240" w:lineRule="auto"/>
        <w:ind w:left="630"/>
        <w:rPr>
          <w:rFonts w:eastAsia="Times New Roman" w:cs="Times New Roman"/>
          <w:sz w:val="24"/>
          <w:szCs w:val="24"/>
        </w:rPr>
      </w:pPr>
    </w:p>
    <w:p w:rsidR="00042886" w:rsidRDefault="00042886" w:rsidP="00042886">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ED0F3C">
        <w:rPr>
          <w:rFonts w:eastAsia="Times New Roman" w:cs="Times New Roman"/>
          <w:sz w:val="24"/>
          <w:szCs w:val="24"/>
        </w:rPr>
        <w:t>June 16</w:t>
      </w:r>
      <w:r w:rsidRPr="00594ED2">
        <w:rPr>
          <w:rFonts w:eastAsia="Times New Roman" w:cs="Times New Roman"/>
          <w:sz w:val="24"/>
          <w:szCs w:val="24"/>
        </w:rPr>
        <w:t>, 2016</w:t>
      </w:r>
    </w:p>
    <w:p w:rsidR="00042886" w:rsidRPr="00594ED2" w:rsidRDefault="00042886" w:rsidP="00042886">
      <w:pPr>
        <w:spacing w:after="0" w:line="240" w:lineRule="auto"/>
        <w:rPr>
          <w:rFonts w:eastAsia="Times New Roman" w:cs="Times New Roman"/>
          <w:b/>
          <w:sz w:val="24"/>
          <w:szCs w:val="24"/>
        </w:rPr>
      </w:pPr>
    </w:p>
    <w:p w:rsidR="00042886" w:rsidRPr="00594ED2" w:rsidRDefault="00042886" w:rsidP="00042886">
      <w:pPr>
        <w:spacing w:after="0" w:line="240" w:lineRule="auto"/>
        <w:rPr>
          <w:rFonts w:eastAsia="Times New Roman" w:cs="Times New Roman"/>
          <w:b/>
          <w:sz w:val="24"/>
          <w:szCs w:val="24"/>
        </w:rPr>
      </w:pPr>
    </w:p>
    <w:p w:rsidR="00042886" w:rsidRPr="00F67941" w:rsidRDefault="00F67941" w:rsidP="00F67941">
      <w:pPr>
        <w:spacing w:after="0" w:line="240" w:lineRule="auto"/>
        <w:ind w:left="360"/>
        <w:jc w:val="both"/>
        <w:rPr>
          <w:rFonts w:eastAsia="Times New Roman" w:cs="Times New Roman"/>
          <w:b/>
          <w:sz w:val="24"/>
          <w:szCs w:val="24"/>
          <w:u w:val="single"/>
        </w:rPr>
      </w:pPr>
      <w:r w:rsidRPr="00F67941">
        <w:rPr>
          <w:rFonts w:eastAsia="Times New Roman" w:cs="Times New Roman"/>
          <w:sz w:val="28"/>
          <w:szCs w:val="28"/>
        </w:rPr>
        <w:t>14.</w:t>
      </w:r>
      <w:r>
        <w:rPr>
          <w:rFonts w:eastAsia="Times New Roman" w:cs="Times New Roman"/>
          <w:sz w:val="28"/>
          <w:szCs w:val="28"/>
        </w:rPr>
        <w:t xml:space="preserve"> </w:t>
      </w:r>
      <w:r w:rsidR="00042886" w:rsidRPr="00F67941">
        <w:rPr>
          <w:rFonts w:eastAsia="Times New Roman" w:cs="Times New Roman"/>
          <w:b/>
          <w:sz w:val="24"/>
          <w:szCs w:val="24"/>
          <w:u w:val="single"/>
        </w:rPr>
        <w:t>Adjournment</w:t>
      </w:r>
      <w:r w:rsidR="00D22F6F" w:rsidRPr="00F67941">
        <w:rPr>
          <w:rFonts w:eastAsia="Times New Roman" w:cs="Times New Roman"/>
          <w:b/>
          <w:sz w:val="24"/>
          <w:szCs w:val="24"/>
          <w:u w:val="single"/>
        </w:rPr>
        <w:t>:</w:t>
      </w:r>
    </w:p>
    <w:p w:rsidR="00042886" w:rsidRDefault="00042886" w:rsidP="00042886">
      <w:pPr>
        <w:spacing w:after="0" w:line="240" w:lineRule="auto"/>
        <w:jc w:val="both"/>
        <w:rPr>
          <w:rFonts w:eastAsia="Times New Roman" w:cs="Times New Roman"/>
          <w:b/>
          <w:sz w:val="24"/>
          <w:szCs w:val="24"/>
          <w:u w:val="single"/>
        </w:rPr>
      </w:pPr>
    </w:p>
    <w:p w:rsidR="00042886" w:rsidRPr="00D22F6F" w:rsidRDefault="00042886" w:rsidP="00D22F6F">
      <w:pPr>
        <w:spacing w:after="0" w:line="240" w:lineRule="auto"/>
        <w:jc w:val="both"/>
        <w:rPr>
          <w:rFonts w:ascii="Times New Roman" w:eastAsia="Times New Roman" w:hAnsi="Times New Roman" w:cs="Times New Roman"/>
          <w:b/>
          <w:sz w:val="24"/>
          <w:szCs w:val="24"/>
          <w:u w:val="single"/>
        </w:rPr>
      </w:pPr>
    </w:p>
    <w:p w:rsidR="00042886" w:rsidRPr="00594ED2" w:rsidRDefault="00042886" w:rsidP="00042886">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042886" w:rsidRPr="00594ED2" w:rsidRDefault="00042886" w:rsidP="00042886">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 xml:space="preserve">In compliance with the Americans with Disabilities Act, if you need special assistance in this meeting, please contact the District Secretary at (951) 699-1630.  Notification 48-hours prior to </w:t>
      </w:r>
      <w:r w:rsidRPr="00594ED2">
        <w:rPr>
          <w:rFonts w:eastAsia="Times New Roman" w:cs="Times New Roman"/>
          <w:sz w:val="24"/>
          <w:szCs w:val="24"/>
        </w:rPr>
        <w:lastRenderedPageBreak/>
        <w:t>the meeting will generally enable District staff to make reasonable arrangements to ensure accessibility.  (28 CFR 35.102.35.104 ADA Title II)</w:t>
      </w:r>
    </w:p>
    <w:p w:rsidR="00042886" w:rsidRPr="00594ED2" w:rsidRDefault="00042886" w:rsidP="00042886">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82FBD95" wp14:editId="5A8906D9">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042886" w:rsidRPr="00CB26D8" w:rsidRDefault="00042886" w:rsidP="00042886">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May 23</w:t>
                            </w:r>
                            <w:r w:rsidRPr="00CB26D8">
                              <w:rPr>
                                <w:sz w:val="20"/>
                                <w:szCs w:val="20"/>
                              </w:rPr>
                              <w:t>, 201</w:t>
                            </w:r>
                            <w:r>
                              <w:rPr>
                                <w:sz w:val="20"/>
                                <w:szCs w:val="20"/>
                              </w:rPr>
                              <w:t>6</w:t>
                            </w:r>
                          </w:p>
                          <w:p w:rsidR="00042886" w:rsidRPr="00563363" w:rsidRDefault="00042886" w:rsidP="00042886">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042886" w:rsidRPr="00CB26D8" w:rsidRDefault="00042886" w:rsidP="00042886">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May 23</w:t>
                      </w:r>
                      <w:r w:rsidRPr="00CB26D8">
                        <w:rPr>
                          <w:sz w:val="20"/>
                          <w:szCs w:val="20"/>
                        </w:rPr>
                        <w:t>, 201</w:t>
                      </w:r>
                      <w:r>
                        <w:rPr>
                          <w:sz w:val="20"/>
                          <w:szCs w:val="20"/>
                        </w:rPr>
                        <w:t>6</w:t>
                      </w:r>
                    </w:p>
                    <w:p w:rsidR="00042886" w:rsidRPr="00563363" w:rsidRDefault="00042886" w:rsidP="00042886">
                      <w:pPr>
                        <w:rPr>
                          <w:rFonts w:ascii="Times New Roman" w:hAnsi="Times New Roman"/>
                          <w:sz w:val="20"/>
                          <w:szCs w:val="20"/>
                        </w:rPr>
                      </w:pPr>
                    </w:p>
                  </w:txbxContent>
                </v:textbox>
              </v:shape>
            </w:pict>
          </mc:Fallback>
        </mc:AlternateContent>
      </w:r>
    </w:p>
    <w:p w:rsidR="00042886" w:rsidRPr="00594ED2" w:rsidRDefault="00042886" w:rsidP="00042886">
      <w:pPr>
        <w:rPr>
          <w:sz w:val="24"/>
          <w:szCs w:val="24"/>
        </w:rPr>
      </w:pPr>
    </w:p>
    <w:p w:rsidR="00042886" w:rsidRPr="00FD3F7B" w:rsidRDefault="00042886" w:rsidP="00042886">
      <w:pPr>
        <w:rPr>
          <w:sz w:val="40"/>
          <w:szCs w:val="40"/>
        </w:rPr>
      </w:pPr>
    </w:p>
    <w:p w:rsidR="00042886" w:rsidRDefault="00042886" w:rsidP="00042886"/>
    <w:p w:rsidR="00C429A0" w:rsidRDefault="00C429A0"/>
    <w:sectPr w:rsidR="00C4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954D1"/>
    <w:multiLevelType w:val="hybridMultilevel"/>
    <w:tmpl w:val="C21EB190"/>
    <w:lvl w:ilvl="0" w:tplc="04090009">
      <w:start w:val="1"/>
      <w:numFmt w:val="bullet"/>
      <w:lvlText w:val=""/>
      <w:lvlJc w:val="left"/>
      <w:pPr>
        <w:ind w:left="2040" w:hanging="360"/>
      </w:pPr>
      <w:rPr>
        <w:rFonts w:ascii="Wingdings" w:hAnsi="Wingdings" w:hint="default"/>
        <w:b w:val="0"/>
        <w:sz w:val="24"/>
        <w:szCs w:val="24"/>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3B0D182D"/>
    <w:multiLevelType w:val="hybridMultilevel"/>
    <w:tmpl w:val="7974F172"/>
    <w:lvl w:ilvl="0" w:tplc="04090009">
      <w:start w:val="1"/>
      <w:numFmt w:val="bullet"/>
      <w:lvlText w:val=""/>
      <w:lvlJc w:val="left"/>
      <w:pPr>
        <w:ind w:left="1710" w:hanging="360"/>
      </w:pPr>
      <w:rPr>
        <w:rFonts w:ascii="Wingdings" w:hAnsi="Wingdings" w:hint="default"/>
        <w:b w:val="0"/>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9144CF7"/>
    <w:multiLevelType w:val="hybridMultilevel"/>
    <w:tmpl w:val="A03E00B8"/>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9F9286D"/>
    <w:multiLevelType w:val="hybridMultilevel"/>
    <w:tmpl w:val="361EACA0"/>
    <w:lvl w:ilvl="0" w:tplc="04090009">
      <w:start w:val="1"/>
      <w:numFmt w:val="bullet"/>
      <w:lvlText w:val=""/>
      <w:lvlJc w:val="left"/>
      <w:pPr>
        <w:ind w:left="2520" w:hanging="360"/>
      </w:pPr>
      <w:rPr>
        <w:rFonts w:ascii="Wingdings" w:hAnsi="Wingdings" w:hint="default"/>
        <w:b w:val="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17311BF"/>
    <w:multiLevelType w:val="hybridMultilevel"/>
    <w:tmpl w:val="E4E844B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0"/>
  </w:num>
  <w:num w:numId="3">
    <w:abstractNumId w:val="2"/>
  </w:num>
  <w:num w:numId="4">
    <w:abstractNumId w:val="8"/>
  </w:num>
  <w:num w:numId="5">
    <w:abstractNumId w:val="1"/>
  </w:num>
  <w:num w:numId="6">
    <w:abstractNumId w:val="0"/>
  </w:num>
  <w:num w:numId="7">
    <w:abstractNumId w:val="11"/>
  </w:num>
  <w:num w:numId="8">
    <w:abstractNumId w:val="7"/>
  </w:num>
  <w:num w:numId="9">
    <w:abstractNumId w:val="4"/>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86"/>
    <w:rsid w:val="00042886"/>
    <w:rsid w:val="00120DC6"/>
    <w:rsid w:val="003A33AE"/>
    <w:rsid w:val="00517AB0"/>
    <w:rsid w:val="0066194B"/>
    <w:rsid w:val="00C429A0"/>
    <w:rsid w:val="00D22F6F"/>
    <w:rsid w:val="00ED0F3C"/>
    <w:rsid w:val="00F67941"/>
    <w:rsid w:val="00FC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86"/>
    <w:pPr>
      <w:ind w:left="720"/>
      <w:contextualSpacing/>
    </w:pPr>
  </w:style>
  <w:style w:type="paragraph" w:styleId="NoSpacing">
    <w:name w:val="No Spacing"/>
    <w:uiPriority w:val="1"/>
    <w:qFormat/>
    <w:rsid w:val="00042886"/>
    <w:pPr>
      <w:spacing w:after="0" w:line="240" w:lineRule="auto"/>
    </w:pPr>
  </w:style>
  <w:style w:type="paragraph" w:styleId="BalloonText">
    <w:name w:val="Balloon Text"/>
    <w:basedOn w:val="Normal"/>
    <w:link w:val="BalloonTextChar"/>
    <w:uiPriority w:val="99"/>
    <w:semiHidden/>
    <w:unhideWhenUsed/>
    <w:rsid w:val="00D2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86"/>
    <w:pPr>
      <w:ind w:left="720"/>
      <w:contextualSpacing/>
    </w:pPr>
  </w:style>
  <w:style w:type="paragraph" w:styleId="NoSpacing">
    <w:name w:val="No Spacing"/>
    <w:uiPriority w:val="1"/>
    <w:qFormat/>
    <w:rsid w:val="00042886"/>
    <w:pPr>
      <w:spacing w:after="0" w:line="240" w:lineRule="auto"/>
    </w:pPr>
  </w:style>
  <w:style w:type="paragraph" w:styleId="BalloonText">
    <w:name w:val="Balloon Text"/>
    <w:basedOn w:val="Normal"/>
    <w:link w:val="BalloonTextChar"/>
    <w:uiPriority w:val="99"/>
    <w:semiHidden/>
    <w:unhideWhenUsed/>
    <w:rsid w:val="00D2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7A22-EBBF-499A-931F-D36535F1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cp:lastPrinted>2016-05-20T20:35:00Z</cp:lastPrinted>
  <dcterms:created xsi:type="dcterms:W3CDTF">2016-05-10T19:10:00Z</dcterms:created>
  <dcterms:modified xsi:type="dcterms:W3CDTF">2016-05-22T22:52:00Z</dcterms:modified>
</cp:coreProperties>
</file>