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CC" w:rsidRPr="00EA1993" w:rsidRDefault="00872ACC" w:rsidP="00872ACC">
      <w:pPr>
        <w:spacing w:after="0" w:line="240" w:lineRule="auto"/>
        <w:jc w:val="center"/>
        <w:rPr>
          <w:rFonts w:eastAsia="Times New Roman" w:cs="Times New Roman"/>
          <w:b/>
          <w:sz w:val="24"/>
          <w:szCs w:val="24"/>
        </w:rPr>
      </w:pPr>
      <w:r w:rsidRPr="00EA1993">
        <w:rPr>
          <w:rFonts w:eastAsia="Times New Roman" w:cs="Times New Roman"/>
          <w:b/>
          <w:sz w:val="24"/>
          <w:szCs w:val="24"/>
        </w:rPr>
        <w:t xml:space="preserve">TEMECULA PUBLIC CEMETERY DISTRICT </w:t>
      </w:r>
    </w:p>
    <w:p w:rsidR="00872ACC" w:rsidRPr="00EA1993" w:rsidRDefault="00872ACC" w:rsidP="00872ACC">
      <w:pPr>
        <w:spacing w:after="0" w:line="240" w:lineRule="auto"/>
        <w:jc w:val="center"/>
        <w:rPr>
          <w:rFonts w:eastAsia="Times New Roman" w:cs="Times New Roman"/>
          <w:b/>
          <w:sz w:val="24"/>
          <w:szCs w:val="24"/>
        </w:rPr>
      </w:pPr>
      <w:r w:rsidRPr="00EA1993">
        <w:rPr>
          <w:rFonts w:eastAsia="Times New Roman" w:cs="Times New Roman"/>
          <w:b/>
          <w:sz w:val="24"/>
          <w:szCs w:val="24"/>
        </w:rPr>
        <w:t>BOARD OF TRUSTEES</w:t>
      </w:r>
    </w:p>
    <w:p w:rsidR="00872ACC" w:rsidRPr="00EA1993" w:rsidRDefault="00872ACC" w:rsidP="00872ACC">
      <w:pPr>
        <w:spacing w:after="0" w:line="240" w:lineRule="auto"/>
        <w:jc w:val="center"/>
        <w:rPr>
          <w:rFonts w:eastAsia="Calibri" w:cs="Times New Roman"/>
          <w:b/>
          <w:sz w:val="24"/>
          <w:szCs w:val="24"/>
        </w:rPr>
      </w:pPr>
      <w:r>
        <w:rPr>
          <w:rFonts w:eastAsia="Calibri" w:cs="Times New Roman"/>
          <w:b/>
          <w:sz w:val="24"/>
          <w:szCs w:val="24"/>
        </w:rPr>
        <w:t>ANNUAL</w:t>
      </w:r>
      <w:r w:rsidRPr="00EA1993">
        <w:rPr>
          <w:rFonts w:eastAsia="Calibri" w:cs="Times New Roman"/>
          <w:b/>
          <w:sz w:val="24"/>
          <w:szCs w:val="24"/>
        </w:rPr>
        <w:t xml:space="preserve"> MEETING </w:t>
      </w:r>
    </w:p>
    <w:p w:rsidR="00872ACC" w:rsidRPr="00EA1993" w:rsidRDefault="00872ACC" w:rsidP="00872ACC">
      <w:pPr>
        <w:spacing w:after="0" w:line="240" w:lineRule="auto"/>
        <w:jc w:val="center"/>
        <w:rPr>
          <w:rFonts w:eastAsia="Calibri" w:cs="Times New Roman"/>
          <w:b/>
          <w:sz w:val="24"/>
          <w:szCs w:val="24"/>
        </w:rPr>
      </w:pPr>
    </w:p>
    <w:p w:rsidR="00872ACC" w:rsidRPr="00EA1993" w:rsidRDefault="00872ACC" w:rsidP="00872ACC">
      <w:pPr>
        <w:spacing w:after="0" w:line="240" w:lineRule="auto"/>
        <w:jc w:val="center"/>
        <w:rPr>
          <w:rFonts w:eastAsia="Calibri" w:cs="Times New Roman"/>
          <w:b/>
          <w:caps/>
          <w:sz w:val="24"/>
          <w:szCs w:val="24"/>
        </w:rPr>
      </w:pPr>
      <w:r w:rsidRPr="00EA1993">
        <w:rPr>
          <w:rFonts w:eastAsia="Calibri" w:cs="Times New Roman"/>
          <w:b/>
          <w:caps/>
          <w:sz w:val="24"/>
          <w:szCs w:val="24"/>
        </w:rPr>
        <w:t>41911 C Street</w:t>
      </w:r>
    </w:p>
    <w:p w:rsidR="00872ACC" w:rsidRPr="00EA1993" w:rsidRDefault="00872ACC" w:rsidP="00872ACC">
      <w:pPr>
        <w:spacing w:after="0" w:line="240" w:lineRule="auto"/>
        <w:jc w:val="center"/>
        <w:rPr>
          <w:rFonts w:eastAsia="Calibri" w:cs="Times New Roman"/>
          <w:b/>
          <w:caps/>
          <w:sz w:val="24"/>
          <w:szCs w:val="24"/>
        </w:rPr>
      </w:pPr>
      <w:r w:rsidRPr="00EA1993">
        <w:rPr>
          <w:rFonts w:eastAsia="Calibri" w:cs="Times New Roman"/>
          <w:b/>
          <w:caps/>
          <w:sz w:val="24"/>
          <w:szCs w:val="24"/>
        </w:rPr>
        <w:t xml:space="preserve"> Temecula, California 92592</w:t>
      </w:r>
    </w:p>
    <w:p w:rsidR="00872ACC" w:rsidRPr="00EA1993" w:rsidRDefault="00872ACC" w:rsidP="00872ACC">
      <w:pPr>
        <w:spacing w:after="0" w:line="240" w:lineRule="auto"/>
        <w:jc w:val="center"/>
        <w:rPr>
          <w:rFonts w:eastAsia="Calibri" w:cs="Times New Roman"/>
          <w:b/>
          <w:caps/>
          <w:sz w:val="24"/>
          <w:szCs w:val="24"/>
        </w:rPr>
      </w:pPr>
      <w:r>
        <w:rPr>
          <w:rFonts w:eastAsia="Calibri" w:cs="Times New Roman"/>
          <w:b/>
          <w:caps/>
          <w:sz w:val="24"/>
          <w:szCs w:val="24"/>
        </w:rPr>
        <w:t>ANNUAL PLANNING MEETING</w:t>
      </w:r>
    </w:p>
    <w:p w:rsidR="00872ACC" w:rsidRPr="00EA1993" w:rsidRDefault="00872ACC" w:rsidP="00872ACC">
      <w:pPr>
        <w:spacing w:after="0" w:line="240" w:lineRule="auto"/>
        <w:jc w:val="center"/>
        <w:rPr>
          <w:b/>
          <w:sz w:val="24"/>
          <w:szCs w:val="24"/>
        </w:rPr>
      </w:pPr>
      <w:r w:rsidRPr="00EA1993">
        <w:rPr>
          <w:b/>
          <w:sz w:val="24"/>
          <w:szCs w:val="24"/>
        </w:rPr>
        <w:t xml:space="preserve">June </w:t>
      </w:r>
      <w:r>
        <w:rPr>
          <w:b/>
          <w:sz w:val="24"/>
          <w:szCs w:val="24"/>
        </w:rPr>
        <w:t>23</w:t>
      </w:r>
      <w:r w:rsidRPr="00EA1993">
        <w:rPr>
          <w:b/>
          <w:sz w:val="24"/>
          <w:szCs w:val="24"/>
        </w:rPr>
        <w:t>, 2016</w:t>
      </w:r>
    </w:p>
    <w:p w:rsidR="00872ACC" w:rsidRPr="00EA1993" w:rsidRDefault="00872ACC" w:rsidP="00872ACC">
      <w:pPr>
        <w:spacing w:after="0" w:line="240" w:lineRule="auto"/>
        <w:jc w:val="center"/>
        <w:rPr>
          <w:b/>
          <w:sz w:val="24"/>
          <w:szCs w:val="24"/>
        </w:rPr>
      </w:pPr>
    </w:p>
    <w:p w:rsidR="00872ACC" w:rsidRPr="00EA1993" w:rsidRDefault="00872ACC" w:rsidP="00872ACC">
      <w:pPr>
        <w:spacing w:after="0" w:line="240" w:lineRule="auto"/>
        <w:jc w:val="center"/>
        <w:rPr>
          <w:b/>
          <w:sz w:val="24"/>
          <w:szCs w:val="24"/>
        </w:rPr>
      </w:pPr>
      <w:r>
        <w:rPr>
          <w:b/>
          <w:sz w:val="24"/>
          <w:szCs w:val="24"/>
        </w:rPr>
        <w:t>9</w:t>
      </w:r>
      <w:r w:rsidRPr="00EA1993">
        <w:rPr>
          <w:b/>
          <w:sz w:val="24"/>
          <w:szCs w:val="24"/>
        </w:rPr>
        <w:t>:00 a.m.</w:t>
      </w:r>
    </w:p>
    <w:p w:rsidR="00872ACC" w:rsidRPr="00EA1993" w:rsidRDefault="00872ACC" w:rsidP="00872ACC">
      <w:pPr>
        <w:spacing w:after="0" w:line="240" w:lineRule="auto"/>
        <w:jc w:val="center"/>
        <w:rPr>
          <w:sz w:val="24"/>
          <w:szCs w:val="24"/>
        </w:rPr>
      </w:pPr>
    </w:p>
    <w:p w:rsidR="00872ACC" w:rsidRPr="00EA1993" w:rsidRDefault="00872ACC" w:rsidP="00872ACC">
      <w:pPr>
        <w:spacing w:after="0" w:line="240" w:lineRule="auto"/>
        <w:jc w:val="center"/>
        <w:rPr>
          <w:b/>
          <w:sz w:val="24"/>
          <w:szCs w:val="24"/>
        </w:rPr>
      </w:pPr>
      <w:r>
        <w:rPr>
          <w:b/>
          <w:sz w:val="24"/>
          <w:szCs w:val="24"/>
        </w:rPr>
        <w:t>MINUTES</w:t>
      </w:r>
    </w:p>
    <w:p w:rsidR="00872ACC" w:rsidRPr="00EA1993" w:rsidRDefault="00872ACC" w:rsidP="00872ACC">
      <w:pPr>
        <w:spacing w:after="0" w:line="240" w:lineRule="auto"/>
        <w:jc w:val="center"/>
        <w:rPr>
          <w:rFonts w:eastAsia="Times New Roman" w:cs="Times New Roman"/>
          <w:sz w:val="24"/>
          <w:szCs w:val="24"/>
        </w:rPr>
      </w:pPr>
    </w:p>
    <w:p w:rsidR="00872ACC" w:rsidRPr="00EA1993" w:rsidRDefault="00872ACC" w:rsidP="00872ACC">
      <w:pPr>
        <w:spacing w:after="0" w:line="240" w:lineRule="auto"/>
        <w:jc w:val="center"/>
        <w:rPr>
          <w:rFonts w:eastAsia="Times New Roman" w:cs="Times New Roman"/>
          <w:sz w:val="24"/>
          <w:szCs w:val="24"/>
        </w:rPr>
      </w:pPr>
    </w:p>
    <w:p w:rsidR="00872ACC" w:rsidRPr="00EA1993" w:rsidRDefault="00872ACC" w:rsidP="00872ACC">
      <w:pPr>
        <w:spacing w:after="0" w:line="240" w:lineRule="auto"/>
        <w:rPr>
          <w:rFonts w:eastAsia="Times New Roman" w:cs="Times New Roman"/>
          <w:sz w:val="24"/>
          <w:szCs w:val="24"/>
        </w:rPr>
      </w:pPr>
    </w:p>
    <w:p w:rsidR="00872ACC" w:rsidRPr="00EA1993" w:rsidRDefault="00872ACC" w:rsidP="00872ACC">
      <w:pPr>
        <w:spacing w:after="0" w:line="240" w:lineRule="auto"/>
        <w:jc w:val="center"/>
        <w:rPr>
          <w:rFonts w:eastAsia="Times New Roman" w:cs="Times New Roman"/>
          <w:sz w:val="24"/>
          <w:szCs w:val="24"/>
        </w:rPr>
      </w:pPr>
    </w:p>
    <w:p w:rsidR="00872ACC" w:rsidRPr="00EA1993" w:rsidRDefault="00872ACC" w:rsidP="00872ACC">
      <w:pPr>
        <w:spacing w:after="0" w:line="240" w:lineRule="auto"/>
        <w:jc w:val="center"/>
        <w:rPr>
          <w:rFonts w:eastAsia="Times New Roman" w:cs="Times New Roman"/>
          <w:sz w:val="24"/>
          <w:szCs w:val="24"/>
        </w:rPr>
      </w:pPr>
    </w:p>
    <w:p w:rsidR="00872ACC" w:rsidRPr="00E177BD" w:rsidRDefault="00872ACC" w:rsidP="00872ACC">
      <w:pPr>
        <w:numPr>
          <w:ilvl w:val="0"/>
          <w:numId w:val="1"/>
        </w:numPr>
        <w:spacing w:after="0" w:line="240" w:lineRule="auto"/>
        <w:contextualSpacing/>
        <w:rPr>
          <w:rFonts w:eastAsia="Times New Roman" w:cs="Times New Roman"/>
          <w:b/>
          <w:color w:val="FF0000"/>
          <w:sz w:val="24"/>
          <w:szCs w:val="24"/>
        </w:rPr>
      </w:pPr>
      <w:r w:rsidRPr="00EA1993">
        <w:rPr>
          <w:rFonts w:eastAsia="Times New Roman" w:cs="Times New Roman"/>
          <w:b/>
          <w:sz w:val="24"/>
          <w:szCs w:val="24"/>
          <w:u w:val="single"/>
        </w:rPr>
        <w:t xml:space="preserve">Call To </w:t>
      </w:r>
      <w:proofErr w:type="gramStart"/>
      <w:r w:rsidRPr="00EA1993">
        <w:rPr>
          <w:rFonts w:eastAsia="Times New Roman" w:cs="Times New Roman"/>
          <w:b/>
          <w:sz w:val="24"/>
          <w:szCs w:val="24"/>
          <w:u w:val="single"/>
        </w:rPr>
        <w:t>Order :</w:t>
      </w:r>
      <w:proofErr w:type="gramEnd"/>
      <w:r w:rsidRPr="00EA1993">
        <w:rPr>
          <w:rFonts w:eastAsia="Times New Roman" w:cs="Times New Roman"/>
          <w:b/>
          <w:sz w:val="24"/>
          <w:szCs w:val="24"/>
          <w:u w:val="single"/>
        </w:rPr>
        <w:t xml:space="preserve"> </w:t>
      </w:r>
      <w:r w:rsidRPr="00E177BD">
        <w:rPr>
          <w:rFonts w:eastAsia="Times New Roman" w:cs="Times New Roman"/>
          <w:b/>
          <w:color w:val="FF0000"/>
          <w:sz w:val="24"/>
          <w:szCs w:val="24"/>
        </w:rPr>
        <w:t>9:00 A.M.</w:t>
      </w:r>
    </w:p>
    <w:p w:rsidR="00872ACC" w:rsidRPr="00EA1993" w:rsidRDefault="00872ACC" w:rsidP="00872ACC">
      <w:pPr>
        <w:spacing w:after="0" w:line="240" w:lineRule="auto"/>
        <w:ind w:left="720"/>
        <w:rPr>
          <w:rFonts w:eastAsia="Times New Roman" w:cs="Times New Roman"/>
          <w:b/>
          <w:sz w:val="24"/>
          <w:szCs w:val="24"/>
        </w:rPr>
      </w:pPr>
    </w:p>
    <w:p w:rsidR="00872ACC" w:rsidRPr="00EA1993" w:rsidRDefault="00872ACC" w:rsidP="00872ACC">
      <w:pPr>
        <w:numPr>
          <w:ilvl w:val="0"/>
          <w:numId w:val="1"/>
        </w:numPr>
        <w:spacing w:after="0" w:line="240" w:lineRule="auto"/>
        <w:contextualSpacing/>
        <w:rPr>
          <w:rFonts w:eastAsia="Times New Roman" w:cs="Times New Roman"/>
          <w:b/>
          <w:sz w:val="24"/>
          <w:szCs w:val="24"/>
        </w:rPr>
      </w:pPr>
      <w:r w:rsidRPr="00EA1993">
        <w:rPr>
          <w:rFonts w:eastAsia="Times New Roman" w:cs="Times New Roman"/>
          <w:b/>
          <w:sz w:val="24"/>
          <w:szCs w:val="24"/>
          <w:u w:val="single"/>
        </w:rPr>
        <w:t xml:space="preserve">Pledge of Allegiance, </w:t>
      </w:r>
      <w:r w:rsidRPr="00E177BD">
        <w:rPr>
          <w:rFonts w:eastAsia="Times New Roman" w:cs="Times New Roman"/>
          <w:b/>
          <w:color w:val="FF0000"/>
          <w:sz w:val="24"/>
          <w:szCs w:val="24"/>
        </w:rPr>
        <w:t>Led by Cindi Beaudet</w:t>
      </w:r>
    </w:p>
    <w:p w:rsidR="00872ACC" w:rsidRPr="00EA1993" w:rsidRDefault="00872ACC" w:rsidP="00872ACC">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Roll Call</w:t>
      </w:r>
    </w:p>
    <w:p w:rsidR="00872ACC" w:rsidRPr="00EA1993" w:rsidRDefault="00872ACC" w:rsidP="00872ACC">
      <w:pPr>
        <w:spacing w:after="0" w:line="240" w:lineRule="auto"/>
        <w:ind w:left="720"/>
        <w:rPr>
          <w:rFonts w:eastAsia="Times New Roman" w:cs="Times New Roman"/>
          <w:sz w:val="24"/>
          <w:szCs w:val="24"/>
        </w:rPr>
      </w:pPr>
    </w:p>
    <w:p w:rsidR="00872ACC" w:rsidRPr="00EA1993" w:rsidRDefault="00872ACC" w:rsidP="00872ACC">
      <w:pPr>
        <w:numPr>
          <w:ilvl w:val="0"/>
          <w:numId w:val="2"/>
        </w:numPr>
        <w:spacing w:after="0" w:line="240" w:lineRule="auto"/>
        <w:contextualSpacing/>
        <w:jc w:val="both"/>
        <w:rPr>
          <w:rFonts w:eastAsia="Times New Roman" w:cs="Times New Roman"/>
          <w:b/>
          <w:sz w:val="24"/>
          <w:szCs w:val="24"/>
        </w:rPr>
      </w:pPr>
      <w:r w:rsidRPr="00EA1993">
        <w:rPr>
          <w:rFonts w:eastAsia="Times New Roman" w:cs="Times New Roman"/>
          <w:sz w:val="24"/>
          <w:szCs w:val="24"/>
        </w:rPr>
        <w:t xml:space="preserve">Chair Dugan, Vice Chair Vanderhaak, Trustee Miller, Trustee Qualm, Trustee Struikmans General Manager, Cindi Beaudet </w:t>
      </w:r>
      <w:r w:rsidRPr="00872ACC">
        <w:rPr>
          <w:rFonts w:eastAsia="Times New Roman" w:cs="Times New Roman"/>
          <w:color w:val="FF0000"/>
          <w:sz w:val="24"/>
          <w:szCs w:val="24"/>
        </w:rPr>
        <w:t>ALL PRESENT</w:t>
      </w:r>
    </w:p>
    <w:p w:rsidR="00872ACC" w:rsidRPr="00EA1993" w:rsidRDefault="00872ACC" w:rsidP="00872ACC">
      <w:pPr>
        <w:spacing w:after="0" w:line="240" w:lineRule="auto"/>
        <w:ind w:left="720"/>
        <w:rPr>
          <w:rFonts w:eastAsia="Times New Roman" w:cs="Times New Roman"/>
          <w:sz w:val="24"/>
          <w:szCs w:val="24"/>
        </w:rPr>
      </w:pPr>
    </w:p>
    <w:p w:rsidR="00872ACC" w:rsidRPr="00EA1993" w:rsidRDefault="00872ACC" w:rsidP="00872ACC">
      <w:pPr>
        <w:numPr>
          <w:ilvl w:val="0"/>
          <w:numId w:val="2"/>
        </w:numPr>
        <w:spacing w:after="0" w:line="240" w:lineRule="auto"/>
        <w:contextualSpacing/>
        <w:rPr>
          <w:rFonts w:eastAsia="Times New Roman" w:cs="Times New Roman"/>
          <w:sz w:val="24"/>
          <w:szCs w:val="24"/>
        </w:rPr>
      </w:pPr>
      <w:r w:rsidRPr="00EA1993">
        <w:rPr>
          <w:rFonts w:eastAsia="Times New Roman" w:cs="Times New Roman"/>
          <w:b/>
          <w:sz w:val="24"/>
          <w:szCs w:val="24"/>
          <w:u w:val="single"/>
        </w:rPr>
        <w:t xml:space="preserve">Motions To Excuse: </w:t>
      </w:r>
    </w:p>
    <w:p w:rsidR="00872ACC" w:rsidRPr="00EA1993" w:rsidRDefault="00872ACC" w:rsidP="00872ACC">
      <w:pPr>
        <w:ind w:left="720"/>
        <w:contextualSpacing/>
        <w:rPr>
          <w:rFonts w:eastAsia="Times New Roman" w:cs="Times New Roman"/>
          <w:sz w:val="24"/>
          <w:szCs w:val="24"/>
        </w:rPr>
      </w:pPr>
    </w:p>
    <w:p w:rsidR="00872ACC" w:rsidRPr="00EA1993" w:rsidRDefault="00872ACC" w:rsidP="00872ACC">
      <w:pPr>
        <w:numPr>
          <w:ilvl w:val="0"/>
          <w:numId w:val="2"/>
        </w:numPr>
        <w:spacing w:after="0" w:line="240" w:lineRule="auto"/>
        <w:ind w:left="720"/>
        <w:contextualSpacing/>
        <w:rPr>
          <w:rFonts w:eastAsia="Times New Roman" w:cs="Times New Roman"/>
          <w:b/>
          <w:caps/>
          <w:sz w:val="24"/>
          <w:szCs w:val="24"/>
        </w:rPr>
      </w:pPr>
      <w:r w:rsidRPr="00EA1993">
        <w:rPr>
          <w:rFonts w:eastAsia="Times New Roman" w:cs="Times New Roman"/>
          <w:b/>
          <w:sz w:val="24"/>
          <w:szCs w:val="24"/>
          <w:u w:val="single"/>
        </w:rPr>
        <w:t>Visitors:</w:t>
      </w:r>
      <w:r w:rsidRPr="00EA1993">
        <w:rPr>
          <w:rFonts w:eastAsia="Times New Roman" w:cs="Times New Roman"/>
          <w:sz w:val="24"/>
          <w:szCs w:val="24"/>
        </w:rPr>
        <w:t xml:space="preserve"> </w:t>
      </w:r>
    </w:p>
    <w:p w:rsidR="00872ACC" w:rsidRPr="00EA1993" w:rsidRDefault="00872ACC" w:rsidP="00872ACC">
      <w:pPr>
        <w:spacing w:after="0" w:line="240" w:lineRule="auto"/>
        <w:ind w:left="720"/>
        <w:contextualSpacing/>
        <w:rPr>
          <w:rFonts w:eastAsia="Times New Roman" w:cs="Times New Roman"/>
          <w:b/>
          <w:caps/>
          <w:sz w:val="24"/>
          <w:szCs w:val="24"/>
        </w:rPr>
      </w:pPr>
    </w:p>
    <w:p w:rsidR="00872ACC" w:rsidRPr="00EA1993" w:rsidRDefault="00872ACC" w:rsidP="00872ACC">
      <w:pPr>
        <w:numPr>
          <w:ilvl w:val="0"/>
          <w:numId w:val="2"/>
        </w:numPr>
        <w:spacing w:after="0" w:line="240" w:lineRule="auto"/>
        <w:rPr>
          <w:rFonts w:eastAsia="Times New Roman" w:cs="Times New Roman"/>
          <w:b/>
          <w:sz w:val="24"/>
          <w:szCs w:val="24"/>
          <w:u w:val="single"/>
        </w:rPr>
      </w:pPr>
      <w:r w:rsidRPr="00EA1993">
        <w:rPr>
          <w:rFonts w:eastAsia="Times New Roman" w:cs="Times New Roman"/>
          <w:b/>
          <w:sz w:val="24"/>
          <w:szCs w:val="24"/>
          <w:u w:val="single"/>
        </w:rPr>
        <w:t>Public Comments</w:t>
      </w:r>
      <w:r>
        <w:rPr>
          <w:rFonts w:eastAsia="Times New Roman" w:cs="Times New Roman"/>
          <w:b/>
          <w:sz w:val="24"/>
          <w:szCs w:val="24"/>
          <w:u w:val="single"/>
        </w:rPr>
        <w:t xml:space="preserve">: </w:t>
      </w:r>
      <w:r w:rsidRPr="00872ACC">
        <w:rPr>
          <w:rFonts w:eastAsia="Times New Roman" w:cs="Times New Roman"/>
          <w:b/>
          <w:color w:val="FF0000"/>
          <w:sz w:val="24"/>
          <w:szCs w:val="24"/>
        </w:rPr>
        <w:t xml:space="preserve">9:00- 9:05, </w:t>
      </w:r>
      <w:r>
        <w:rPr>
          <w:rFonts w:eastAsia="Times New Roman" w:cs="Times New Roman"/>
          <w:b/>
          <w:color w:val="FF0000"/>
          <w:sz w:val="24"/>
          <w:szCs w:val="24"/>
        </w:rPr>
        <w:t>no</w:t>
      </w:r>
      <w:r w:rsidRPr="00872ACC">
        <w:rPr>
          <w:rFonts w:eastAsia="Times New Roman" w:cs="Times New Roman"/>
          <w:b/>
          <w:color w:val="FF0000"/>
          <w:sz w:val="24"/>
          <w:szCs w:val="24"/>
        </w:rPr>
        <w:t xml:space="preserve"> one present</w:t>
      </w:r>
    </w:p>
    <w:p w:rsidR="00872ACC" w:rsidRPr="00EA1993" w:rsidRDefault="00872ACC" w:rsidP="00872ACC">
      <w:pPr>
        <w:spacing w:after="0" w:line="240" w:lineRule="auto"/>
        <w:rPr>
          <w:rFonts w:eastAsia="Times New Roman" w:cs="Times New Roman"/>
          <w:b/>
          <w:sz w:val="24"/>
          <w:szCs w:val="24"/>
        </w:rPr>
      </w:pPr>
    </w:p>
    <w:p w:rsidR="00872ACC" w:rsidRPr="00EA1993" w:rsidRDefault="00872ACC" w:rsidP="00872ACC">
      <w:pPr>
        <w:spacing w:after="0" w:line="240" w:lineRule="auto"/>
        <w:ind w:left="720"/>
        <w:jc w:val="both"/>
        <w:rPr>
          <w:rFonts w:eastAsia="Times New Roman" w:cs="Times New Roman"/>
          <w:sz w:val="24"/>
          <w:szCs w:val="24"/>
        </w:rPr>
      </w:pPr>
      <w:r w:rsidRPr="00EA1993">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872ACC" w:rsidRPr="00EA1993" w:rsidRDefault="00872ACC" w:rsidP="00872ACC">
      <w:pPr>
        <w:spacing w:after="0" w:line="240" w:lineRule="auto"/>
        <w:ind w:left="720"/>
        <w:jc w:val="both"/>
        <w:rPr>
          <w:rFonts w:eastAsia="Times New Roman" w:cs="Times New Roman"/>
          <w:sz w:val="24"/>
          <w:szCs w:val="24"/>
        </w:rPr>
      </w:pPr>
    </w:p>
    <w:p w:rsidR="00872ACC" w:rsidRPr="00EA1993" w:rsidRDefault="00872ACC" w:rsidP="00872ACC">
      <w:pPr>
        <w:spacing w:after="0" w:line="240" w:lineRule="auto"/>
        <w:rPr>
          <w:rFonts w:eastAsia="Times New Roman" w:cs="Times New Roman"/>
          <w:b/>
          <w:sz w:val="24"/>
          <w:szCs w:val="24"/>
        </w:rPr>
      </w:pPr>
    </w:p>
    <w:p w:rsidR="00872ACC" w:rsidRPr="00EA1993" w:rsidRDefault="00872ACC" w:rsidP="00872ACC">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Action Items</w:t>
      </w:r>
      <w:r w:rsidRPr="00EA1993">
        <w:rPr>
          <w:rFonts w:eastAsia="Times New Roman" w:cs="Times New Roman"/>
          <w:i/>
          <w:sz w:val="24"/>
          <w:szCs w:val="24"/>
        </w:rPr>
        <w:t xml:space="preserve"> </w:t>
      </w:r>
    </w:p>
    <w:p w:rsidR="00872ACC" w:rsidRPr="00EA1993" w:rsidRDefault="00872ACC" w:rsidP="00872ACC">
      <w:pPr>
        <w:spacing w:after="0" w:line="240" w:lineRule="auto"/>
        <w:rPr>
          <w:rFonts w:eastAsia="Times New Roman" w:cs="Times New Roman"/>
          <w:sz w:val="24"/>
          <w:szCs w:val="24"/>
          <w:u w:val="single"/>
        </w:rPr>
      </w:pPr>
    </w:p>
    <w:p w:rsidR="00872ACC" w:rsidRDefault="00872ACC" w:rsidP="00872ACC">
      <w:pPr>
        <w:pStyle w:val="NoSpacing"/>
        <w:rPr>
          <w:sz w:val="28"/>
          <w:szCs w:val="28"/>
        </w:rPr>
      </w:pPr>
      <w:proofErr w:type="spellStart"/>
      <w:r>
        <w:rPr>
          <w:sz w:val="28"/>
          <w:szCs w:val="28"/>
        </w:rPr>
        <w:t>A.</w:t>
      </w:r>
      <w:r w:rsidRPr="00EA1993">
        <w:rPr>
          <w:sz w:val="28"/>
          <w:szCs w:val="28"/>
        </w:rPr>
        <w:t>Strategic</w:t>
      </w:r>
      <w:proofErr w:type="spellEnd"/>
      <w:r w:rsidRPr="00EA1993">
        <w:rPr>
          <w:sz w:val="28"/>
          <w:szCs w:val="28"/>
        </w:rPr>
        <w:t xml:space="preserve"> Plan</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Changes made</w:t>
      </w:r>
    </w:p>
    <w:p w:rsidR="00872ACC" w:rsidRDefault="00872ACC" w:rsidP="00872ACC">
      <w:pPr>
        <w:pStyle w:val="NoSpacing"/>
        <w:rPr>
          <w:sz w:val="28"/>
          <w:szCs w:val="28"/>
        </w:rPr>
      </w:pPr>
      <w:r w:rsidRPr="00EA1993">
        <w:rPr>
          <w:sz w:val="28"/>
          <w:szCs w:val="28"/>
        </w:rPr>
        <w:lastRenderedPageBreak/>
        <w:t>B.  Mission Statement</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Reviewed</w:t>
      </w:r>
    </w:p>
    <w:p w:rsidR="00872ACC" w:rsidRDefault="00872ACC" w:rsidP="00872ACC">
      <w:pPr>
        <w:pStyle w:val="NoSpacing"/>
        <w:rPr>
          <w:sz w:val="28"/>
          <w:szCs w:val="28"/>
        </w:rPr>
      </w:pPr>
      <w:r w:rsidRPr="00EA1993">
        <w:rPr>
          <w:sz w:val="28"/>
          <w:szCs w:val="28"/>
        </w:rPr>
        <w:t>C. Meetings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Reviewed</w:t>
      </w:r>
    </w:p>
    <w:p w:rsidR="00872ACC" w:rsidRDefault="00872ACC" w:rsidP="00872ACC">
      <w:pPr>
        <w:pStyle w:val="NoSpacing"/>
        <w:rPr>
          <w:sz w:val="28"/>
          <w:szCs w:val="28"/>
        </w:rPr>
      </w:pPr>
      <w:r w:rsidRPr="00EA1993">
        <w:rPr>
          <w:sz w:val="28"/>
          <w:szCs w:val="28"/>
        </w:rPr>
        <w:t>D. Conferences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 xml:space="preserve">Noted change for </w:t>
      </w:r>
      <w:proofErr w:type="spellStart"/>
      <w:r w:rsidRPr="00872ACC">
        <w:rPr>
          <w:b/>
          <w:color w:val="FF0000"/>
          <w:sz w:val="28"/>
          <w:szCs w:val="28"/>
        </w:rPr>
        <w:t>CSDA</w:t>
      </w:r>
      <w:proofErr w:type="spellEnd"/>
      <w:r w:rsidRPr="00872ACC">
        <w:rPr>
          <w:b/>
          <w:color w:val="FF0000"/>
          <w:sz w:val="28"/>
          <w:szCs w:val="28"/>
        </w:rPr>
        <w:t xml:space="preserve"> Annual Meeting in San Diego</w:t>
      </w:r>
    </w:p>
    <w:p w:rsidR="00872ACC" w:rsidRDefault="00872ACC" w:rsidP="00872ACC">
      <w:pPr>
        <w:pStyle w:val="NoSpacing"/>
        <w:rPr>
          <w:sz w:val="28"/>
          <w:szCs w:val="28"/>
        </w:rPr>
      </w:pPr>
      <w:r w:rsidRPr="00EA1993">
        <w:rPr>
          <w:sz w:val="28"/>
          <w:szCs w:val="28"/>
        </w:rPr>
        <w:t>E. Calendars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Added Wednesday for each month</w:t>
      </w:r>
    </w:p>
    <w:p w:rsidR="00872ACC" w:rsidRDefault="00872ACC" w:rsidP="00872ACC">
      <w:pPr>
        <w:pStyle w:val="NoSpacing"/>
        <w:rPr>
          <w:sz w:val="28"/>
          <w:szCs w:val="28"/>
        </w:rPr>
      </w:pPr>
      <w:r w:rsidRPr="00EA1993">
        <w:rPr>
          <w:sz w:val="28"/>
          <w:szCs w:val="28"/>
        </w:rPr>
        <w:t>F. Policies/ Procedures</w:t>
      </w:r>
    </w:p>
    <w:p w:rsidR="00872ACC" w:rsidRPr="00872ACC" w:rsidRDefault="00872ACC" w:rsidP="00872ACC">
      <w:pPr>
        <w:pStyle w:val="NoSpacing"/>
        <w:numPr>
          <w:ilvl w:val="0"/>
          <w:numId w:val="4"/>
        </w:numPr>
        <w:rPr>
          <w:b/>
          <w:color w:val="FF0000"/>
          <w:sz w:val="28"/>
          <w:szCs w:val="28"/>
        </w:rPr>
      </w:pPr>
      <w:r>
        <w:rPr>
          <w:b/>
          <w:color w:val="FF0000"/>
          <w:sz w:val="28"/>
          <w:szCs w:val="28"/>
        </w:rPr>
        <w:t>Motion made by Trustee Miller to accept the policies and procedures presented, seconded by Trustee Struikmans and passed 5/0., A</w:t>
      </w:r>
      <w:r w:rsidRPr="00872ACC">
        <w:rPr>
          <w:b/>
          <w:color w:val="FF0000"/>
          <w:sz w:val="28"/>
          <w:szCs w:val="28"/>
        </w:rPr>
        <w:t xml:space="preserve">gendas will be reviewed by Trustees </w:t>
      </w:r>
      <w:r>
        <w:rPr>
          <w:b/>
          <w:color w:val="FF0000"/>
          <w:sz w:val="28"/>
          <w:szCs w:val="28"/>
        </w:rPr>
        <w:t>at</w:t>
      </w:r>
      <w:r w:rsidRPr="00872ACC">
        <w:rPr>
          <w:b/>
          <w:color w:val="FF0000"/>
          <w:sz w:val="28"/>
          <w:szCs w:val="28"/>
        </w:rPr>
        <w:t xml:space="preserve"> each Board meeting throughout the year.</w:t>
      </w:r>
    </w:p>
    <w:p w:rsidR="00872ACC" w:rsidRDefault="00872ACC" w:rsidP="00872ACC">
      <w:pPr>
        <w:pStyle w:val="NoSpacing"/>
        <w:rPr>
          <w:sz w:val="28"/>
          <w:szCs w:val="28"/>
        </w:rPr>
      </w:pPr>
      <w:r w:rsidRPr="00EA1993">
        <w:rPr>
          <w:sz w:val="28"/>
          <w:szCs w:val="28"/>
        </w:rPr>
        <w:t>G. 52 Acres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Changes made</w:t>
      </w:r>
    </w:p>
    <w:p w:rsidR="00872ACC" w:rsidRDefault="00872ACC" w:rsidP="00872ACC">
      <w:pPr>
        <w:pStyle w:val="NoSpacing"/>
        <w:rPr>
          <w:sz w:val="28"/>
          <w:szCs w:val="28"/>
        </w:rPr>
      </w:pPr>
      <w:r>
        <w:rPr>
          <w:sz w:val="28"/>
          <w:szCs w:val="28"/>
        </w:rPr>
        <w:t>H. Solar Power</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Discussed</w:t>
      </w:r>
    </w:p>
    <w:p w:rsidR="00872ACC" w:rsidRDefault="00872ACC" w:rsidP="00872ACC">
      <w:pPr>
        <w:pStyle w:val="NoSpacing"/>
        <w:numPr>
          <w:ilvl w:val="0"/>
          <w:numId w:val="5"/>
        </w:numPr>
        <w:rPr>
          <w:sz w:val="28"/>
          <w:szCs w:val="28"/>
        </w:rPr>
      </w:pPr>
      <w:r w:rsidRPr="00EA1993">
        <w:rPr>
          <w:sz w:val="28"/>
          <w:szCs w:val="28"/>
        </w:rPr>
        <w:t>Committees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 xml:space="preserve">Change to </w:t>
      </w:r>
      <w:proofErr w:type="spellStart"/>
      <w:r w:rsidRPr="00872ACC">
        <w:rPr>
          <w:b/>
          <w:color w:val="FF0000"/>
          <w:sz w:val="28"/>
          <w:szCs w:val="28"/>
        </w:rPr>
        <w:t>F.Y</w:t>
      </w:r>
      <w:proofErr w:type="spellEnd"/>
      <w:r w:rsidRPr="00872ACC">
        <w:rPr>
          <w:b/>
          <w:color w:val="FF0000"/>
          <w:sz w:val="28"/>
          <w:szCs w:val="28"/>
        </w:rPr>
        <w:t>. Subcommittees</w:t>
      </w:r>
    </w:p>
    <w:p w:rsidR="00872ACC" w:rsidRDefault="00872ACC" w:rsidP="00872ACC">
      <w:pPr>
        <w:pStyle w:val="NoSpacing"/>
        <w:rPr>
          <w:sz w:val="28"/>
          <w:szCs w:val="28"/>
        </w:rPr>
      </w:pPr>
      <w:r>
        <w:rPr>
          <w:sz w:val="28"/>
          <w:szCs w:val="28"/>
        </w:rPr>
        <w:t>J</w:t>
      </w:r>
      <w:r w:rsidRPr="00EA1993">
        <w:rPr>
          <w:sz w:val="28"/>
          <w:szCs w:val="28"/>
        </w:rPr>
        <w:t>. Employee Benefits</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Discussed</w:t>
      </w:r>
    </w:p>
    <w:p w:rsidR="00872ACC" w:rsidRDefault="00872ACC" w:rsidP="00872ACC">
      <w:pPr>
        <w:pStyle w:val="NoSpacing"/>
        <w:rPr>
          <w:sz w:val="28"/>
          <w:szCs w:val="28"/>
        </w:rPr>
      </w:pPr>
      <w:r>
        <w:rPr>
          <w:sz w:val="28"/>
          <w:szCs w:val="28"/>
        </w:rPr>
        <w:t>K</w:t>
      </w:r>
      <w:r w:rsidRPr="00EA1993">
        <w:rPr>
          <w:sz w:val="28"/>
          <w:szCs w:val="28"/>
        </w:rPr>
        <w:t>. BOD Roster</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 xml:space="preserve">Added Trustee </w:t>
      </w:r>
      <w:proofErr w:type="spellStart"/>
      <w:r w:rsidRPr="00872ACC">
        <w:rPr>
          <w:b/>
          <w:color w:val="FF0000"/>
          <w:sz w:val="28"/>
          <w:szCs w:val="28"/>
        </w:rPr>
        <w:t>Vanderhaak</w:t>
      </w:r>
      <w:r w:rsidR="000C6262">
        <w:rPr>
          <w:b/>
          <w:color w:val="FF0000"/>
          <w:sz w:val="28"/>
          <w:szCs w:val="28"/>
        </w:rPr>
        <w:t>’</w:t>
      </w:r>
      <w:r w:rsidRPr="00872ACC">
        <w:rPr>
          <w:b/>
          <w:color w:val="FF0000"/>
          <w:sz w:val="28"/>
          <w:szCs w:val="28"/>
        </w:rPr>
        <w:t>s</w:t>
      </w:r>
      <w:proofErr w:type="spellEnd"/>
      <w:r w:rsidRPr="00872ACC">
        <w:rPr>
          <w:b/>
          <w:color w:val="FF0000"/>
          <w:sz w:val="28"/>
          <w:szCs w:val="28"/>
        </w:rPr>
        <w:t xml:space="preserve"> work email</w:t>
      </w:r>
    </w:p>
    <w:p w:rsidR="00872ACC" w:rsidRDefault="00872ACC" w:rsidP="00872ACC">
      <w:pPr>
        <w:pStyle w:val="NoSpacing"/>
        <w:rPr>
          <w:sz w:val="28"/>
          <w:szCs w:val="28"/>
        </w:rPr>
      </w:pPr>
      <w:r>
        <w:rPr>
          <w:sz w:val="28"/>
          <w:szCs w:val="28"/>
        </w:rPr>
        <w:t>L</w:t>
      </w:r>
      <w:r w:rsidRPr="00EA1993">
        <w:rPr>
          <w:sz w:val="28"/>
          <w:szCs w:val="28"/>
        </w:rPr>
        <w:t>. BOD History</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Reviewed</w:t>
      </w:r>
      <w:bookmarkStart w:id="0" w:name="_GoBack"/>
      <w:bookmarkEnd w:id="0"/>
    </w:p>
    <w:p w:rsidR="00872ACC" w:rsidRDefault="00872ACC" w:rsidP="00872ACC">
      <w:pPr>
        <w:pStyle w:val="NoSpacing"/>
        <w:rPr>
          <w:sz w:val="28"/>
          <w:szCs w:val="28"/>
        </w:rPr>
      </w:pPr>
      <w:r>
        <w:rPr>
          <w:sz w:val="28"/>
          <w:szCs w:val="28"/>
        </w:rPr>
        <w:t>M</w:t>
      </w:r>
      <w:r w:rsidRPr="00EA1993">
        <w:rPr>
          <w:sz w:val="28"/>
          <w:szCs w:val="28"/>
        </w:rPr>
        <w:t>. Projected Forecast</w:t>
      </w:r>
    </w:p>
    <w:p w:rsidR="00872ACC" w:rsidRPr="00872ACC" w:rsidRDefault="00872ACC" w:rsidP="00872ACC">
      <w:pPr>
        <w:pStyle w:val="NoSpacing"/>
        <w:numPr>
          <w:ilvl w:val="0"/>
          <w:numId w:val="4"/>
        </w:numPr>
        <w:rPr>
          <w:b/>
          <w:color w:val="FF0000"/>
          <w:sz w:val="28"/>
          <w:szCs w:val="28"/>
        </w:rPr>
      </w:pPr>
      <w:r w:rsidRPr="00872ACC">
        <w:rPr>
          <w:b/>
          <w:color w:val="FF0000"/>
          <w:sz w:val="28"/>
          <w:szCs w:val="28"/>
        </w:rPr>
        <w:t>Reviewed and discussed the monthly amount we will be able to receive from our interest bearing account for the ongoing perpetual care of the cemetery.</w:t>
      </w:r>
    </w:p>
    <w:p w:rsidR="00872ACC" w:rsidRPr="00EA1993" w:rsidRDefault="00872ACC" w:rsidP="00872ACC">
      <w:pPr>
        <w:ind w:left="2340"/>
        <w:rPr>
          <w:sz w:val="24"/>
          <w:szCs w:val="24"/>
        </w:rPr>
      </w:pPr>
    </w:p>
    <w:p w:rsidR="00872ACC" w:rsidRPr="00EA1993" w:rsidRDefault="00872ACC" w:rsidP="00872ACC">
      <w:pPr>
        <w:spacing w:after="0" w:line="240" w:lineRule="auto"/>
        <w:ind w:left="1800"/>
        <w:rPr>
          <w:sz w:val="24"/>
          <w:szCs w:val="24"/>
        </w:rPr>
      </w:pPr>
    </w:p>
    <w:p w:rsidR="00872ACC" w:rsidRPr="00EA1993" w:rsidRDefault="00872ACC" w:rsidP="00872ACC">
      <w:pPr>
        <w:spacing w:after="0" w:line="240" w:lineRule="auto"/>
        <w:rPr>
          <w:sz w:val="24"/>
          <w:szCs w:val="24"/>
        </w:rPr>
      </w:pPr>
    </w:p>
    <w:p w:rsidR="00872ACC" w:rsidRPr="00872ACC" w:rsidRDefault="00872ACC" w:rsidP="00872ACC">
      <w:pPr>
        <w:spacing w:after="0" w:line="240" w:lineRule="auto"/>
        <w:rPr>
          <w:rFonts w:ascii="Times New Roman" w:eastAsia="Times New Roman" w:hAnsi="Times New Roman" w:cs="Times New Roman"/>
          <w:b/>
          <w:color w:val="FF0000"/>
          <w:sz w:val="24"/>
          <w:szCs w:val="24"/>
        </w:rPr>
      </w:pPr>
      <w:r>
        <w:rPr>
          <w:rFonts w:eastAsia="Times New Roman" w:cs="Times New Roman"/>
          <w:sz w:val="24"/>
          <w:szCs w:val="24"/>
        </w:rPr>
        <w:t xml:space="preserve">ADJOURNED: </w:t>
      </w:r>
      <w:r w:rsidRPr="00872ACC">
        <w:rPr>
          <w:rFonts w:eastAsia="Times New Roman" w:cs="Times New Roman"/>
          <w:b/>
          <w:color w:val="FF0000"/>
          <w:sz w:val="24"/>
          <w:szCs w:val="24"/>
        </w:rPr>
        <w:t>Motion was made by Trustee Miller to adjourn the annual meeting at 1:58 p.m., seconded by Trustee Vanderhaak and passed 5/0.</w:t>
      </w:r>
    </w:p>
    <w:p w:rsidR="00872ACC" w:rsidRPr="00EA1993" w:rsidRDefault="00872ACC" w:rsidP="00872ACC">
      <w:pPr>
        <w:spacing w:after="0" w:line="240" w:lineRule="auto"/>
        <w:rPr>
          <w:rFonts w:ascii="Times New Roman" w:eastAsia="Times New Roman" w:hAnsi="Times New Roman" w:cs="Times New Roman"/>
          <w:b/>
          <w:sz w:val="24"/>
          <w:szCs w:val="24"/>
        </w:rPr>
      </w:pPr>
    </w:p>
    <w:p w:rsidR="00872ACC" w:rsidRPr="00EA1993" w:rsidRDefault="00872ACC" w:rsidP="00872ACC">
      <w:pPr>
        <w:spacing w:after="0" w:line="240" w:lineRule="auto"/>
        <w:rPr>
          <w:rFonts w:ascii="Times New Roman" w:eastAsia="Times New Roman" w:hAnsi="Times New Roman" w:cs="Times New Roman"/>
          <w:b/>
          <w:sz w:val="24"/>
          <w:szCs w:val="24"/>
        </w:rPr>
      </w:pPr>
    </w:p>
    <w:p w:rsidR="007B3DEA" w:rsidRDefault="007B3DEA"/>
    <w:sectPr w:rsidR="007B3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53CE"/>
    <w:multiLevelType w:val="hybridMultilevel"/>
    <w:tmpl w:val="A7A86C5A"/>
    <w:lvl w:ilvl="0" w:tplc="31025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44CF7"/>
    <w:multiLevelType w:val="hybridMultilevel"/>
    <w:tmpl w:val="A03E00B8"/>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DF2110F"/>
    <w:multiLevelType w:val="hybridMultilevel"/>
    <w:tmpl w:val="F5D45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B2E70"/>
    <w:multiLevelType w:val="hybridMultilevel"/>
    <w:tmpl w:val="D9BA3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CC"/>
    <w:rsid w:val="000C6262"/>
    <w:rsid w:val="007B3DEA"/>
    <w:rsid w:val="0087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A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dcterms:created xsi:type="dcterms:W3CDTF">2016-07-05T20:09:00Z</dcterms:created>
  <dcterms:modified xsi:type="dcterms:W3CDTF">2016-07-13T22:42:00Z</dcterms:modified>
</cp:coreProperties>
</file>